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F4EFB" w:rsidRPr="008667E3" w:rsidRDefault="002F4EFB" w:rsidP="008667E3">
      <w:pPr>
        <w:spacing w:after="0" w:line="240" w:lineRule="auto"/>
        <w:jc w:val="center"/>
        <w:rPr>
          <w:rFonts w:ascii="Times New Roman" w:hAnsi="Times New Roman"/>
          <w:b/>
          <w:i/>
          <w:sz w:val="24"/>
          <w:szCs w:val="24"/>
          <w:lang w:val="ru-RU" w:eastAsia="ru-RU"/>
        </w:rPr>
      </w:pPr>
      <w:r w:rsidRPr="008667E3">
        <w:rPr>
          <w:rFonts w:ascii="Times New Roman" w:hAnsi="Times New Roman"/>
          <w:sz w:val="27"/>
          <w:szCs w:val="27"/>
          <w:lang w:val="ru-RU" w:eastAsia="ru-RU"/>
        </w:rPr>
        <w:t xml:space="preserve">                                                                      </w:t>
      </w:r>
      <w:r w:rsidRPr="008667E3">
        <w:rPr>
          <w:rFonts w:ascii="Times New Roman" w:hAnsi="Times New Roman"/>
          <w:sz w:val="26"/>
          <w:szCs w:val="26"/>
          <w:lang w:val="ru-RU" w:eastAsia="ru-RU"/>
        </w:rPr>
        <w:t xml:space="preserve">                                                                     </w:t>
      </w:r>
    </w:p>
    <w:tbl>
      <w:tblPr>
        <w:tblW w:w="0" w:type="auto"/>
        <w:tblLook w:val="01E0" w:firstRow="1" w:lastRow="1" w:firstColumn="1" w:lastColumn="1" w:noHBand="0" w:noVBand="0"/>
      </w:tblPr>
      <w:tblGrid>
        <w:gridCol w:w="3230"/>
        <w:gridCol w:w="3242"/>
        <w:gridCol w:w="3203"/>
      </w:tblGrid>
      <w:tr w:rsidR="008667E3" w:rsidRPr="008667E3" w:rsidTr="00B41301">
        <w:trPr>
          <w:trHeight w:val="1026"/>
        </w:trPr>
        <w:tc>
          <w:tcPr>
            <w:tcW w:w="9675" w:type="dxa"/>
            <w:gridSpan w:val="3"/>
            <w:hideMark/>
          </w:tcPr>
          <w:p w:rsidR="002F4EFB" w:rsidRPr="008667E3" w:rsidRDefault="005E7F44" w:rsidP="008667E3">
            <w:pPr>
              <w:spacing w:after="0" w:line="240" w:lineRule="auto"/>
              <w:rPr>
                <w:rFonts w:ascii="Times New Roman" w:hAnsi="Times New Roman"/>
                <w:b/>
                <w:sz w:val="32"/>
                <w:szCs w:val="32"/>
                <w:lang w:val="ru-RU" w:eastAsia="ru-RU"/>
              </w:rPr>
            </w:pPr>
            <w:r w:rsidRPr="008667E3">
              <w:rPr>
                <w:noProof/>
                <w:lang w:val="ru-RU" w:eastAsia="ru-RU"/>
              </w:rPr>
              <w:drawing>
                <wp:anchor distT="0" distB="0" distL="114300" distR="114300" simplePos="0" relativeHeight="251659264" behindDoc="0" locked="0" layoutInCell="1" allowOverlap="1" wp14:anchorId="7C890947" wp14:editId="3035DBE2">
                  <wp:simplePos x="0" y="0"/>
                  <wp:positionH relativeFrom="column">
                    <wp:posOffset>2863850</wp:posOffset>
                  </wp:positionH>
                  <wp:positionV relativeFrom="paragraph">
                    <wp:posOffset>53340</wp:posOffset>
                  </wp:positionV>
                  <wp:extent cx="426720" cy="609600"/>
                  <wp:effectExtent l="0" t="0" r="0" b="0"/>
                  <wp:wrapSquare wrapText="left"/>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6720" cy="609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2F4EFB" w:rsidRPr="008667E3" w:rsidRDefault="002F4EFB" w:rsidP="008667E3">
            <w:pPr>
              <w:keepNext/>
              <w:suppressAutoHyphens/>
              <w:spacing w:after="0" w:line="240" w:lineRule="auto"/>
              <w:jc w:val="center"/>
              <w:outlineLvl w:val="2"/>
              <w:rPr>
                <w:rFonts w:ascii="Times New Roman" w:hAnsi="Times New Roman"/>
                <w:b/>
                <w:bCs/>
                <w:sz w:val="28"/>
                <w:szCs w:val="28"/>
                <w:lang w:val="ru-RU" w:eastAsia="ar-SA"/>
              </w:rPr>
            </w:pPr>
            <w:r w:rsidRPr="008667E3">
              <w:rPr>
                <w:rFonts w:ascii="Times New Roman" w:hAnsi="Times New Roman"/>
                <w:b/>
                <w:bCs/>
                <w:sz w:val="26"/>
                <w:szCs w:val="26"/>
                <w:lang w:val="ru-RU" w:eastAsia="ar-SA"/>
              </w:rPr>
              <w:br w:type="textWrapping" w:clear="all"/>
            </w:r>
            <w:r w:rsidRPr="008667E3">
              <w:rPr>
                <w:rFonts w:ascii="Times New Roman" w:hAnsi="Times New Roman"/>
                <w:b/>
                <w:bCs/>
                <w:sz w:val="28"/>
                <w:szCs w:val="28"/>
                <w:lang w:val="ru-RU" w:eastAsia="ar-SA"/>
              </w:rPr>
              <w:t>СОКАЛЬСЬКА МІСЬКА РАДА</w:t>
            </w:r>
          </w:p>
          <w:p w:rsidR="002F4EFB" w:rsidRPr="008667E3" w:rsidRDefault="002F4EFB" w:rsidP="008667E3">
            <w:pPr>
              <w:spacing w:after="0" w:line="240" w:lineRule="auto"/>
              <w:jc w:val="center"/>
              <w:rPr>
                <w:rFonts w:ascii="Times New Roman" w:hAnsi="Times New Roman"/>
                <w:b/>
                <w:sz w:val="28"/>
                <w:szCs w:val="28"/>
                <w:lang w:val="ru-RU" w:eastAsia="ru-RU"/>
              </w:rPr>
            </w:pPr>
            <w:r w:rsidRPr="008667E3">
              <w:rPr>
                <w:rFonts w:ascii="Times New Roman" w:hAnsi="Times New Roman"/>
                <w:b/>
                <w:sz w:val="28"/>
                <w:szCs w:val="28"/>
                <w:lang w:val="ru-RU" w:eastAsia="ru-RU"/>
              </w:rPr>
              <w:t>ЛЬВІВСЬКОЇ ОБЛАСТІ</w:t>
            </w:r>
          </w:p>
          <w:p w:rsidR="002F4EFB" w:rsidRPr="008667E3" w:rsidRDefault="002F4EFB" w:rsidP="008667E3">
            <w:pPr>
              <w:spacing w:after="0" w:line="240" w:lineRule="auto"/>
              <w:jc w:val="center"/>
              <w:rPr>
                <w:rFonts w:ascii="Times New Roman" w:hAnsi="Times New Roman"/>
                <w:b/>
                <w:sz w:val="28"/>
                <w:szCs w:val="28"/>
                <w:u w:val="single"/>
                <w:lang w:val="ru-RU" w:eastAsia="ru-RU"/>
              </w:rPr>
            </w:pPr>
            <w:r w:rsidRPr="008667E3">
              <w:rPr>
                <w:rFonts w:ascii="Times New Roman" w:hAnsi="Times New Roman"/>
                <w:b/>
                <w:sz w:val="28"/>
                <w:szCs w:val="28"/>
                <w:u w:val="single"/>
                <w:lang w:val="en-US" w:eastAsia="ru-RU"/>
              </w:rPr>
              <w:t>LXXIX</w:t>
            </w:r>
            <w:r w:rsidRPr="008667E3">
              <w:rPr>
                <w:rFonts w:ascii="Times New Roman" w:hAnsi="Times New Roman"/>
                <w:b/>
                <w:sz w:val="28"/>
                <w:szCs w:val="28"/>
                <w:u w:val="single"/>
                <w:lang w:val="ru-RU" w:eastAsia="ru-RU"/>
              </w:rPr>
              <w:t xml:space="preserve"> </w:t>
            </w:r>
            <w:proofErr w:type="spellStart"/>
            <w:r w:rsidRPr="008667E3">
              <w:rPr>
                <w:rFonts w:ascii="Times New Roman" w:hAnsi="Times New Roman"/>
                <w:b/>
                <w:sz w:val="28"/>
                <w:szCs w:val="28"/>
                <w:u w:val="single"/>
                <w:lang w:val="ru-RU" w:eastAsia="ru-RU"/>
              </w:rPr>
              <w:t>сесія</w:t>
            </w:r>
            <w:proofErr w:type="spellEnd"/>
            <w:r w:rsidRPr="008667E3">
              <w:rPr>
                <w:rFonts w:ascii="Times New Roman" w:hAnsi="Times New Roman"/>
                <w:b/>
                <w:sz w:val="28"/>
                <w:szCs w:val="28"/>
                <w:u w:val="single"/>
                <w:lang w:val="ru-RU" w:eastAsia="ru-RU"/>
              </w:rPr>
              <w:t xml:space="preserve"> </w:t>
            </w:r>
            <w:r w:rsidRPr="008667E3">
              <w:rPr>
                <w:rFonts w:ascii="Times New Roman" w:hAnsi="Times New Roman"/>
                <w:b/>
                <w:sz w:val="28"/>
                <w:szCs w:val="28"/>
                <w:u w:val="single"/>
                <w:lang w:val="en-US" w:eastAsia="ru-RU"/>
              </w:rPr>
              <w:t>VIII</w:t>
            </w:r>
            <w:r w:rsidRPr="008667E3">
              <w:rPr>
                <w:rFonts w:ascii="Times New Roman" w:hAnsi="Times New Roman"/>
                <w:b/>
                <w:sz w:val="28"/>
                <w:szCs w:val="28"/>
                <w:u w:val="single"/>
                <w:lang w:val="ru-RU" w:eastAsia="ru-RU"/>
              </w:rPr>
              <w:t xml:space="preserve">  </w:t>
            </w:r>
            <w:proofErr w:type="spellStart"/>
            <w:r w:rsidRPr="008667E3">
              <w:rPr>
                <w:rFonts w:ascii="Times New Roman" w:hAnsi="Times New Roman"/>
                <w:b/>
                <w:sz w:val="28"/>
                <w:szCs w:val="28"/>
                <w:u w:val="single"/>
                <w:lang w:val="ru-RU" w:eastAsia="ru-RU"/>
              </w:rPr>
              <w:t>скликання</w:t>
            </w:r>
            <w:proofErr w:type="spellEnd"/>
            <w:r w:rsidRPr="008667E3">
              <w:rPr>
                <w:rFonts w:ascii="Times New Roman" w:hAnsi="Times New Roman"/>
                <w:b/>
                <w:sz w:val="28"/>
                <w:szCs w:val="28"/>
                <w:u w:val="single"/>
                <w:lang w:val="ru-RU" w:eastAsia="ru-RU"/>
              </w:rPr>
              <w:t xml:space="preserve"> </w:t>
            </w:r>
          </w:p>
          <w:p w:rsidR="002F4EFB" w:rsidRPr="008667E3" w:rsidRDefault="002F4EFB" w:rsidP="008667E3">
            <w:pPr>
              <w:keepNext/>
              <w:keepLines/>
              <w:spacing w:after="0" w:line="240" w:lineRule="auto"/>
              <w:jc w:val="center"/>
              <w:outlineLvl w:val="0"/>
              <w:rPr>
                <w:rFonts w:ascii="Times New Roman" w:hAnsi="Times New Roman"/>
                <w:b/>
                <w:bCs/>
                <w:spacing w:val="200"/>
                <w:sz w:val="28"/>
                <w:szCs w:val="28"/>
                <w:lang w:val="ru-RU" w:eastAsia="ru-RU"/>
              </w:rPr>
            </w:pPr>
            <w:proofErr w:type="gramStart"/>
            <w:r w:rsidRPr="008667E3">
              <w:rPr>
                <w:rFonts w:ascii="Times New Roman" w:hAnsi="Times New Roman"/>
                <w:b/>
                <w:bCs/>
                <w:spacing w:val="200"/>
                <w:sz w:val="28"/>
                <w:szCs w:val="28"/>
                <w:lang w:val="ru-RU" w:eastAsia="ru-RU"/>
              </w:rPr>
              <w:t>Р</w:t>
            </w:r>
            <w:proofErr w:type="gramEnd"/>
            <w:r w:rsidRPr="008667E3">
              <w:rPr>
                <w:rFonts w:ascii="Times New Roman" w:hAnsi="Times New Roman"/>
                <w:b/>
                <w:bCs/>
                <w:spacing w:val="200"/>
                <w:sz w:val="28"/>
                <w:szCs w:val="28"/>
                <w:lang w:val="ru-RU" w:eastAsia="ru-RU"/>
              </w:rPr>
              <w:t>ІШЕННЯ</w:t>
            </w:r>
          </w:p>
        </w:tc>
      </w:tr>
      <w:tr w:rsidR="008667E3" w:rsidRPr="008667E3" w:rsidTr="00B41301">
        <w:tc>
          <w:tcPr>
            <w:tcW w:w="3230" w:type="dxa"/>
          </w:tcPr>
          <w:p w:rsidR="002F4EFB" w:rsidRPr="008667E3" w:rsidRDefault="002F4EFB" w:rsidP="008667E3">
            <w:pPr>
              <w:spacing w:after="0" w:line="240" w:lineRule="auto"/>
              <w:jc w:val="center"/>
              <w:rPr>
                <w:rFonts w:ascii="Times New Roman" w:hAnsi="Times New Roman"/>
                <w:sz w:val="16"/>
                <w:szCs w:val="16"/>
                <w:lang w:val="ru-RU" w:eastAsia="ru-RU"/>
              </w:rPr>
            </w:pPr>
          </w:p>
        </w:tc>
        <w:tc>
          <w:tcPr>
            <w:tcW w:w="3242" w:type="dxa"/>
          </w:tcPr>
          <w:p w:rsidR="002F4EFB" w:rsidRPr="008667E3" w:rsidRDefault="002F4EFB" w:rsidP="008667E3">
            <w:pPr>
              <w:keepNext/>
              <w:keepLines/>
              <w:spacing w:after="0" w:line="240" w:lineRule="auto"/>
              <w:jc w:val="center"/>
              <w:outlineLvl w:val="0"/>
              <w:rPr>
                <w:rFonts w:ascii="Times New Roman" w:hAnsi="Times New Roman"/>
                <w:sz w:val="16"/>
                <w:szCs w:val="16"/>
                <w:lang w:val="ru-RU" w:eastAsia="ru-RU"/>
              </w:rPr>
            </w:pPr>
          </w:p>
        </w:tc>
        <w:tc>
          <w:tcPr>
            <w:tcW w:w="3203" w:type="dxa"/>
          </w:tcPr>
          <w:p w:rsidR="002F4EFB" w:rsidRPr="008667E3" w:rsidRDefault="002F4EFB" w:rsidP="008667E3">
            <w:pPr>
              <w:spacing w:after="0" w:line="240" w:lineRule="auto"/>
              <w:jc w:val="center"/>
              <w:rPr>
                <w:rFonts w:ascii="Times New Roman" w:hAnsi="Times New Roman"/>
                <w:sz w:val="16"/>
                <w:szCs w:val="16"/>
                <w:lang w:val="ru-RU" w:eastAsia="ru-RU"/>
              </w:rPr>
            </w:pPr>
          </w:p>
        </w:tc>
      </w:tr>
      <w:tr w:rsidR="008667E3" w:rsidRPr="008667E3" w:rsidTr="00B41301">
        <w:trPr>
          <w:trHeight w:val="325"/>
        </w:trPr>
        <w:tc>
          <w:tcPr>
            <w:tcW w:w="3230" w:type="dxa"/>
            <w:hideMark/>
          </w:tcPr>
          <w:p w:rsidR="002F4EFB" w:rsidRPr="008667E3" w:rsidRDefault="008667E3" w:rsidP="008667E3">
            <w:pPr>
              <w:spacing w:after="0" w:line="240" w:lineRule="auto"/>
              <w:jc w:val="center"/>
              <w:rPr>
                <w:rFonts w:ascii="Times New Roman" w:hAnsi="Times New Roman"/>
                <w:b/>
                <w:sz w:val="28"/>
                <w:szCs w:val="28"/>
                <w:lang w:val="ru-RU" w:eastAsia="ru-RU"/>
              </w:rPr>
            </w:pPr>
            <w:r w:rsidRPr="008667E3">
              <w:rPr>
                <w:rFonts w:ascii="Times New Roman" w:hAnsi="Times New Roman"/>
                <w:b/>
                <w:sz w:val="28"/>
                <w:szCs w:val="28"/>
                <w:lang w:val="ru-RU" w:eastAsia="ru-RU"/>
              </w:rPr>
              <w:t>14.07</w:t>
            </w:r>
            <w:r w:rsidR="002F4EFB" w:rsidRPr="008667E3">
              <w:rPr>
                <w:rFonts w:ascii="Times New Roman" w:hAnsi="Times New Roman"/>
                <w:b/>
                <w:sz w:val="28"/>
                <w:szCs w:val="28"/>
                <w:lang w:val="ru-RU" w:eastAsia="ru-RU"/>
              </w:rPr>
              <w:t>.2026р.</w:t>
            </w:r>
          </w:p>
        </w:tc>
        <w:tc>
          <w:tcPr>
            <w:tcW w:w="3242" w:type="dxa"/>
            <w:hideMark/>
          </w:tcPr>
          <w:p w:rsidR="002F4EFB" w:rsidRPr="008667E3" w:rsidRDefault="002F4EFB" w:rsidP="008667E3">
            <w:pPr>
              <w:spacing w:after="0" w:line="240" w:lineRule="auto"/>
              <w:jc w:val="center"/>
              <w:rPr>
                <w:rFonts w:ascii="Times New Roman" w:hAnsi="Times New Roman"/>
                <w:b/>
                <w:sz w:val="28"/>
                <w:szCs w:val="28"/>
                <w:lang w:val="ru-RU" w:eastAsia="ru-RU"/>
              </w:rPr>
            </w:pPr>
            <w:r w:rsidRPr="008667E3">
              <w:rPr>
                <w:rFonts w:ascii="Times New Roman" w:hAnsi="Times New Roman"/>
                <w:b/>
                <w:bCs/>
                <w:sz w:val="28"/>
                <w:szCs w:val="28"/>
                <w:lang w:val="ru-RU" w:eastAsia="ru-RU"/>
              </w:rPr>
              <w:t>м. Сокаль</w:t>
            </w:r>
          </w:p>
        </w:tc>
        <w:tc>
          <w:tcPr>
            <w:tcW w:w="3203" w:type="dxa"/>
            <w:hideMark/>
          </w:tcPr>
          <w:p w:rsidR="002F4EFB" w:rsidRPr="008667E3" w:rsidRDefault="002F4EFB" w:rsidP="008667E3">
            <w:pPr>
              <w:spacing w:after="0" w:line="240" w:lineRule="auto"/>
              <w:jc w:val="center"/>
              <w:rPr>
                <w:rFonts w:ascii="Times New Roman" w:hAnsi="Times New Roman"/>
                <w:b/>
                <w:sz w:val="28"/>
                <w:szCs w:val="28"/>
                <w:lang w:val="ru-RU" w:eastAsia="ru-RU"/>
              </w:rPr>
            </w:pPr>
            <w:r w:rsidRPr="008667E3">
              <w:rPr>
                <w:rFonts w:ascii="Times New Roman" w:hAnsi="Times New Roman"/>
                <w:b/>
                <w:sz w:val="28"/>
                <w:szCs w:val="28"/>
                <w:lang w:val="ru-RU" w:eastAsia="ru-RU"/>
              </w:rPr>
              <w:t>№</w:t>
            </w:r>
            <w:r w:rsidR="008667E3" w:rsidRPr="008667E3">
              <w:rPr>
                <w:rFonts w:ascii="Times New Roman" w:hAnsi="Times New Roman"/>
                <w:b/>
                <w:sz w:val="28"/>
                <w:szCs w:val="28"/>
                <w:lang w:val="ru-RU" w:eastAsia="ru-RU"/>
              </w:rPr>
              <w:t>2649</w:t>
            </w:r>
          </w:p>
        </w:tc>
      </w:tr>
      <w:tr w:rsidR="008667E3" w:rsidRPr="008667E3" w:rsidTr="00B41301">
        <w:tc>
          <w:tcPr>
            <w:tcW w:w="3230" w:type="dxa"/>
          </w:tcPr>
          <w:p w:rsidR="002F4EFB" w:rsidRPr="008667E3" w:rsidRDefault="002F4EFB" w:rsidP="008667E3">
            <w:pPr>
              <w:spacing w:after="0" w:line="240" w:lineRule="auto"/>
              <w:jc w:val="center"/>
              <w:rPr>
                <w:rFonts w:ascii="Times New Roman" w:hAnsi="Times New Roman"/>
                <w:sz w:val="28"/>
                <w:szCs w:val="28"/>
                <w:lang w:val="ru-RU" w:eastAsia="ru-RU"/>
              </w:rPr>
            </w:pPr>
          </w:p>
        </w:tc>
        <w:tc>
          <w:tcPr>
            <w:tcW w:w="3242" w:type="dxa"/>
          </w:tcPr>
          <w:p w:rsidR="002F4EFB" w:rsidRPr="008667E3" w:rsidRDefault="002F4EFB" w:rsidP="008667E3">
            <w:pPr>
              <w:spacing w:after="0" w:line="240" w:lineRule="auto"/>
              <w:jc w:val="center"/>
              <w:rPr>
                <w:rFonts w:ascii="Times New Roman" w:hAnsi="Times New Roman"/>
                <w:i/>
                <w:iCs/>
                <w:sz w:val="28"/>
                <w:szCs w:val="28"/>
                <w:lang w:val="ru-RU" w:eastAsia="ru-RU"/>
              </w:rPr>
            </w:pPr>
          </w:p>
        </w:tc>
        <w:tc>
          <w:tcPr>
            <w:tcW w:w="3203" w:type="dxa"/>
          </w:tcPr>
          <w:p w:rsidR="002F4EFB" w:rsidRPr="008667E3" w:rsidRDefault="002F4EFB" w:rsidP="008667E3">
            <w:pPr>
              <w:spacing w:after="0" w:line="240" w:lineRule="auto"/>
              <w:jc w:val="center"/>
              <w:rPr>
                <w:rFonts w:ascii="Times New Roman" w:hAnsi="Times New Roman"/>
                <w:sz w:val="28"/>
                <w:szCs w:val="28"/>
                <w:lang w:val="ru-RU" w:eastAsia="ru-RU"/>
              </w:rPr>
            </w:pPr>
          </w:p>
        </w:tc>
      </w:tr>
    </w:tbl>
    <w:p w:rsidR="007C2659" w:rsidRPr="008667E3" w:rsidRDefault="007C2659" w:rsidP="008667E3">
      <w:pPr>
        <w:spacing w:after="0" w:line="240" w:lineRule="auto"/>
      </w:pPr>
    </w:p>
    <w:p w:rsidR="00292004" w:rsidRPr="008667E3" w:rsidRDefault="000F44AA" w:rsidP="008667E3">
      <w:pPr>
        <w:spacing w:after="0" w:line="240" w:lineRule="auto"/>
        <w:rPr>
          <w:rFonts w:ascii="Times New Roman" w:hAnsi="Times New Roman"/>
          <w:b/>
          <w:sz w:val="28"/>
          <w:szCs w:val="28"/>
        </w:rPr>
      </w:pPr>
      <w:r w:rsidRPr="008667E3">
        <w:rPr>
          <w:rFonts w:ascii="Times New Roman" w:hAnsi="Times New Roman"/>
          <w:b/>
          <w:sz w:val="28"/>
          <w:szCs w:val="28"/>
        </w:rPr>
        <w:t>Про затвердження Статуту К</w:t>
      </w:r>
      <w:r w:rsidR="00292004" w:rsidRPr="008667E3">
        <w:rPr>
          <w:rFonts w:ascii="Times New Roman" w:hAnsi="Times New Roman"/>
          <w:b/>
          <w:sz w:val="28"/>
          <w:szCs w:val="28"/>
        </w:rPr>
        <w:t>омунальної</w:t>
      </w:r>
    </w:p>
    <w:p w:rsidR="00292004" w:rsidRPr="008667E3" w:rsidRDefault="00292004" w:rsidP="008667E3">
      <w:pPr>
        <w:spacing w:after="0" w:line="240" w:lineRule="auto"/>
        <w:rPr>
          <w:rFonts w:ascii="Times New Roman" w:hAnsi="Times New Roman"/>
          <w:b/>
          <w:sz w:val="28"/>
          <w:szCs w:val="28"/>
        </w:rPr>
      </w:pPr>
      <w:r w:rsidRPr="008667E3">
        <w:rPr>
          <w:rFonts w:ascii="Times New Roman" w:hAnsi="Times New Roman"/>
          <w:b/>
          <w:sz w:val="28"/>
          <w:szCs w:val="28"/>
        </w:rPr>
        <w:t>установи «Інклюзивно-ресурсний центр»</w:t>
      </w:r>
    </w:p>
    <w:p w:rsidR="000F44AA" w:rsidRPr="008667E3" w:rsidRDefault="00292004" w:rsidP="008667E3">
      <w:pPr>
        <w:spacing w:after="0" w:line="240" w:lineRule="auto"/>
        <w:rPr>
          <w:rFonts w:ascii="Times New Roman" w:hAnsi="Times New Roman"/>
          <w:b/>
          <w:sz w:val="28"/>
          <w:szCs w:val="28"/>
        </w:rPr>
      </w:pPr>
      <w:r w:rsidRPr="008667E3">
        <w:rPr>
          <w:rFonts w:ascii="Times New Roman" w:hAnsi="Times New Roman"/>
          <w:b/>
          <w:sz w:val="28"/>
          <w:szCs w:val="28"/>
        </w:rPr>
        <w:t>С</w:t>
      </w:r>
      <w:r w:rsidR="002F4EFB" w:rsidRPr="008667E3">
        <w:rPr>
          <w:rFonts w:ascii="Times New Roman" w:hAnsi="Times New Roman"/>
          <w:b/>
          <w:sz w:val="28"/>
          <w:szCs w:val="28"/>
        </w:rPr>
        <w:t>окальської міської ради у новій</w:t>
      </w:r>
      <w:r w:rsidR="002F4EFB" w:rsidRPr="008667E3">
        <w:rPr>
          <w:rFonts w:ascii="Times New Roman" w:hAnsi="Times New Roman"/>
          <w:b/>
          <w:sz w:val="28"/>
          <w:szCs w:val="28"/>
          <w:lang w:val="ru-RU"/>
        </w:rPr>
        <w:t xml:space="preserve"> </w:t>
      </w:r>
      <w:r w:rsidR="002F4EFB" w:rsidRPr="008667E3">
        <w:rPr>
          <w:rFonts w:ascii="Times New Roman" w:hAnsi="Times New Roman"/>
          <w:b/>
          <w:sz w:val="28"/>
          <w:szCs w:val="28"/>
        </w:rPr>
        <w:t>р</w:t>
      </w:r>
      <w:r w:rsidR="002F4EFB" w:rsidRPr="008667E3">
        <w:rPr>
          <w:rFonts w:ascii="Times New Roman" w:hAnsi="Times New Roman"/>
          <w:b/>
          <w:vanish/>
          <w:sz w:val="28"/>
          <w:szCs w:val="28"/>
        </w:rPr>
        <w:t>р</w:t>
      </w:r>
      <w:r w:rsidRPr="008667E3">
        <w:rPr>
          <w:rFonts w:ascii="Times New Roman" w:hAnsi="Times New Roman"/>
          <w:b/>
          <w:sz w:val="28"/>
          <w:szCs w:val="28"/>
        </w:rPr>
        <w:t>едакції</w:t>
      </w:r>
    </w:p>
    <w:p w:rsidR="000F44AA" w:rsidRPr="008667E3" w:rsidRDefault="000F44AA" w:rsidP="008667E3">
      <w:pPr>
        <w:spacing w:after="0" w:line="240" w:lineRule="auto"/>
        <w:rPr>
          <w:rFonts w:ascii="Times New Roman" w:hAnsi="Times New Roman"/>
          <w:b/>
          <w:sz w:val="28"/>
          <w:szCs w:val="28"/>
        </w:rPr>
      </w:pPr>
    </w:p>
    <w:p w:rsidR="00292004" w:rsidRPr="00A23591" w:rsidRDefault="00292004" w:rsidP="008667E3">
      <w:pPr>
        <w:spacing w:after="0" w:line="240" w:lineRule="auto"/>
        <w:jc w:val="both"/>
        <w:rPr>
          <w:rFonts w:ascii="Times New Roman" w:hAnsi="Times New Roman"/>
          <w:sz w:val="28"/>
          <w:szCs w:val="28"/>
        </w:rPr>
      </w:pPr>
      <w:r w:rsidRPr="00A23591">
        <w:rPr>
          <w:rFonts w:ascii="Times New Roman" w:hAnsi="Times New Roman"/>
          <w:b/>
          <w:sz w:val="28"/>
          <w:szCs w:val="28"/>
        </w:rPr>
        <w:t xml:space="preserve">   </w:t>
      </w:r>
      <w:r w:rsidR="000F44AA" w:rsidRPr="00A23591">
        <w:rPr>
          <w:rStyle w:val="docdata"/>
          <w:rFonts w:ascii="Times New Roman" w:hAnsi="Times New Roman"/>
          <w:sz w:val="28"/>
          <w:szCs w:val="28"/>
        </w:rPr>
        <w:t>Відповідно</w:t>
      </w:r>
      <w:r w:rsidR="000F44AA" w:rsidRPr="00A23591">
        <w:rPr>
          <w:rFonts w:ascii="Times New Roman" w:hAnsi="Times New Roman"/>
          <w:sz w:val="28"/>
          <w:szCs w:val="28"/>
        </w:rPr>
        <w:t xml:space="preserve"> </w:t>
      </w:r>
      <w:proofErr w:type="spellStart"/>
      <w:r w:rsidR="000F44AA" w:rsidRPr="00A23591">
        <w:rPr>
          <w:rFonts w:ascii="Times New Roman" w:hAnsi="Times New Roman"/>
          <w:sz w:val="28"/>
          <w:szCs w:val="28"/>
        </w:rPr>
        <w:t>до вимог Цивільн</w:t>
      </w:r>
      <w:proofErr w:type="spellEnd"/>
      <w:r w:rsidR="000F44AA" w:rsidRPr="00A23591">
        <w:rPr>
          <w:rFonts w:ascii="Times New Roman" w:hAnsi="Times New Roman"/>
          <w:sz w:val="28"/>
          <w:szCs w:val="28"/>
        </w:rPr>
        <w:t xml:space="preserve">ого кодексу України, Законів України «Про місцеве самоврядування в Україні», «Про освіту», «Про дошкільну освіту», «Про державну реєстрацію юридичних осіб, фізичних осіб-підприємців та громадських формувань», Положення про інклюзивно-ресурсний центр», </w:t>
      </w:r>
      <w:r w:rsidR="00632F11" w:rsidRPr="00A23591">
        <w:rPr>
          <w:rFonts w:ascii="Times New Roman" w:hAnsi="Times New Roman"/>
          <w:bCs/>
          <w:sz w:val="28"/>
          <w:szCs w:val="28"/>
          <w:shd w:val="clear" w:color="auto" w:fill="FFFFFF"/>
        </w:rPr>
        <w:t>затвердженого постановою Кабінету Міністрів України від 12 липня 2017 р. № 545</w:t>
      </w:r>
      <w:r w:rsidR="000F44AA" w:rsidRPr="00A23591">
        <w:rPr>
          <w:rFonts w:ascii="Times New Roman" w:hAnsi="Times New Roman"/>
          <w:sz w:val="28"/>
          <w:szCs w:val="28"/>
          <w:shd w:val="clear" w:color="auto" w:fill="FFFFFF"/>
        </w:rPr>
        <w:t xml:space="preserve">, </w:t>
      </w:r>
      <w:r w:rsidR="000F44AA" w:rsidRPr="00A23591">
        <w:rPr>
          <w:rFonts w:ascii="Times New Roman" w:hAnsi="Times New Roman"/>
          <w:sz w:val="28"/>
          <w:szCs w:val="28"/>
        </w:rPr>
        <w:t>з метою забезпечення належного функціонування Інклюзивно-ресурсного  центру</w:t>
      </w:r>
      <w:r w:rsidR="000F44AA" w:rsidRPr="00A23591">
        <w:rPr>
          <w:rFonts w:ascii="Times New Roman" w:hAnsi="Times New Roman"/>
          <w:b/>
          <w:sz w:val="28"/>
          <w:szCs w:val="28"/>
        </w:rPr>
        <w:t xml:space="preserve"> </w:t>
      </w:r>
      <w:r w:rsidR="000F44AA" w:rsidRPr="00A23591">
        <w:rPr>
          <w:rFonts w:ascii="Times New Roman" w:hAnsi="Times New Roman"/>
          <w:sz w:val="28"/>
          <w:szCs w:val="28"/>
        </w:rPr>
        <w:t xml:space="preserve"> Сокальська міська  рада,</w:t>
      </w:r>
    </w:p>
    <w:p w:rsidR="008667E3" w:rsidRPr="00A23591" w:rsidRDefault="008667E3" w:rsidP="008667E3">
      <w:pPr>
        <w:spacing w:after="0" w:line="240" w:lineRule="auto"/>
        <w:jc w:val="both"/>
        <w:rPr>
          <w:rFonts w:ascii="Times New Roman" w:hAnsi="Times New Roman"/>
          <w:b/>
          <w:sz w:val="28"/>
          <w:szCs w:val="28"/>
        </w:rPr>
      </w:pPr>
    </w:p>
    <w:p w:rsidR="00292004" w:rsidRPr="00A23591" w:rsidRDefault="00292004" w:rsidP="008667E3">
      <w:pPr>
        <w:spacing w:after="0" w:line="240" w:lineRule="auto"/>
        <w:jc w:val="both"/>
        <w:rPr>
          <w:rFonts w:ascii="Times New Roman" w:hAnsi="Times New Roman"/>
          <w:b/>
          <w:sz w:val="28"/>
          <w:szCs w:val="28"/>
        </w:rPr>
      </w:pPr>
      <w:r w:rsidRPr="00A23591">
        <w:rPr>
          <w:rFonts w:ascii="Times New Roman" w:hAnsi="Times New Roman"/>
          <w:b/>
          <w:sz w:val="28"/>
          <w:szCs w:val="28"/>
        </w:rPr>
        <w:t>ВИРІШАЛА:</w:t>
      </w:r>
    </w:p>
    <w:p w:rsidR="008667E3" w:rsidRPr="00A23591" w:rsidRDefault="008667E3" w:rsidP="008667E3">
      <w:pPr>
        <w:spacing w:after="0" w:line="240" w:lineRule="auto"/>
        <w:jc w:val="both"/>
        <w:rPr>
          <w:rFonts w:ascii="Times New Roman" w:hAnsi="Times New Roman"/>
          <w:b/>
          <w:sz w:val="28"/>
          <w:szCs w:val="28"/>
        </w:rPr>
      </w:pPr>
    </w:p>
    <w:p w:rsidR="00292004" w:rsidRPr="00A23591" w:rsidRDefault="000F44AA" w:rsidP="008667E3">
      <w:pPr>
        <w:spacing w:after="0" w:line="240" w:lineRule="auto"/>
        <w:jc w:val="both"/>
        <w:rPr>
          <w:rFonts w:ascii="Times New Roman" w:hAnsi="Times New Roman"/>
          <w:sz w:val="28"/>
          <w:szCs w:val="28"/>
        </w:rPr>
      </w:pPr>
      <w:r w:rsidRPr="00A23591">
        <w:rPr>
          <w:rFonts w:ascii="Times New Roman" w:hAnsi="Times New Roman"/>
          <w:sz w:val="28"/>
          <w:szCs w:val="28"/>
        </w:rPr>
        <w:t>1. Затвердити Статут К</w:t>
      </w:r>
      <w:r w:rsidR="00292004" w:rsidRPr="00A23591">
        <w:rPr>
          <w:rFonts w:ascii="Times New Roman" w:hAnsi="Times New Roman"/>
          <w:sz w:val="28"/>
          <w:szCs w:val="28"/>
        </w:rPr>
        <w:t>омунальної установи «Інклюзивно-р</w:t>
      </w:r>
      <w:r w:rsidR="00535FDC" w:rsidRPr="00A23591">
        <w:rPr>
          <w:rFonts w:ascii="Times New Roman" w:hAnsi="Times New Roman"/>
          <w:sz w:val="28"/>
          <w:szCs w:val="28"/>
        </w:rPr>
        <w:t xml:space="preserve">есурсний центр» Сокальської </w:t>
      </w:r>
      <w:r w:rsidR="000E3601" w:rsidRPr="00A23591">
        <w:rPr>
          <w:rFonts w:ascii="Times New Roman" w:hAnsi="Times New Roman"/>
          <w:sz w:val="28"/>
          <w:szCs w:val="28"/>
        </w:rPr>
        <w:t xml:space="preserve"> </w:t>
      </w:r>
      <w:r w:rsidR="00535FDC" w:rsidRPr="00A23591">
        <w:rPr>
          <w:rFonts w:ascii="Times New Roman" w:hAnsi="Times New Roman"/>
          <w:sz w:val="28"/>
          <w:szCs w:val="28"/>
        </w:rPr>
        <w:t>міської ради» (ЄДРПОУ 42062106</w:t>
      </w:r>
      <w:r w:rsidR="00292004" w:rsidRPr="00A23591">
        <w:rPr>
          <w:rFonts w:ascii="Times New Roman" w:hAnsi="Times New Roman"/>
          <w:sz w:val="28"/>
          <w:szCs w:val="28"/>
        </w:rPr>
        <w:t xml:space="preserve">) </w:t>
      </w:r>
      <w:r w:rsidR="00535FDC" w:rsidRPr="00A23591">
        <w:rPr>
          <w:rFonts w:ascii="Times New Roman" w:hAnsi="Times New Roman"/>
          <w:sz w:val="28"/>
          <w:szCs w:val="28"/>
        </w:rPr>
        <w:t xml:space="preserve"> </w:t>
      </w:r>
      <w:r w:rsidR="00292004" w:rsidRPr="00A23591">
        <w:rPr>
          <w:rFonts w:ascii="Times New Roman" w:hAnsi="Times New Roman"/>
          <w:sz w:val="28"/>
          <w:szCs w:val="28"/>
        </w:rPr>
        <w:t>в новій редакції згідно з додатком 1.</w:t>
      </w:r>
    </w:p>
    <w:p w:rsidR="00292004" w:rsidRPr="00A23591" w:rsidRDefault="000F44AA" w:rsidP="008667E3">
      <w:pPr>
        <w:spacing w:after="0" w:line="240" w:lineRule="auto"/>
        <w:jc w:val="both"/>
        <w:rPr>
          <w:rFonts w:ascii="Times New Roman" w:hAnsi="Times New Roman"/>
          <w:sz w:val="28"/>
          <w:szCs w:val="28"/>
        </w:rPr>
      </w:pPr>
      <w:r w:rsidRPr="00A23591">
        <w:rPr>
          <w:rFonts w:ascii="Times New Roman" w:hAnsi="Times New Roman"/>
          <w:sz w:val="28"/>
          <w:szCs w:val="28"/>
        </w:rPr>
        <w:t>2. Директору К</w:t>
      </w:r>
      <w:r w:rsidR="00292004" w:rsidRPr="00A23591">
        <w:rPr>
          <w:rFonts w:ascii="Times New Roman" w:hAnsi="Times New Roman"/>
          <w:sz w:val="28"/>
          <w:szCs w:val="28"/>
        </w:rPr>
        <w:t>омунальної установи «Інклюзивно-ре</w:t>
      </w:r>
      <w:r w:rsidR="00535FDC" w:rsidRPr="00A23591">
        <w:rPr>
          <w:rFonts w:ascii="Times New Roman" w:hAnsi="Times New Roman"/>
          <w:sz w:val="28"/>
          <w:szCs w:val="28"/>
        </w:rPr>
        <w:t>сурсний центр»  Сокальської</w:t>
      </w:r>
      <w:r w:rsidR="008667E3" w:rsidRPr="00A23591">
        <w:rPr>
          <w:rFonts w:ascii="Times New Roman" w:hAnsi="Times New Roman"/>
          <w:sz w:val="28"/>
          <w:szCs w:val="28"/>
        </w:rPr>
        <w:t xml:space="preserve"> </w:t>
      </w:r>
      <w:r w:rsidR="00F30CDC" w:rsidRPr="00A23591">
        <w:rPr>
          <w:rFonts w:ascii="Times New Roman" w:hAnsi="Times New Roman"/>
          <w:sz w:val="28"/>
          <w:szCs w:val="28"/>
        </w:rPr>
        <w:t>м</w:t>
      </w:r>
      <w:r w:rsidR="00292004" w:rsidRPr="00A23591">
        <w:rPr>
          <w:rFonts w:ascii="Times New Roman" w:hAnsi="Times New Roman"/>
          <w:sz w:val="28"/>
          <w:szCs w:val="28"/>
        </w:rPr>
        <w:t>іської</w:t>
      </w:r>
      <w:r w:rsidR="00F30CDC" w:rsidRPr="00A23591">
        <w:rPr>
          <w:rFonts w:ascii="Times New Roman" w:hAnsi="Times New Roman"/>
          <w:sz w:val="28"/>
          <w:szCs w:val="28"/>
        </w:rPr>
        <w:t xml:space="preserve"> ради  Г.</w:t>
      </w:r>
      <w:proofErr w:type="spellStart"/>
      <w:r w:rsidR="00F30CDC" w:rsidRPr="00A23591">
        <w:rPr>
          <w:rFonts w:ascii="Times New Roman" w:hAnsi="Times New Roman"/>
          <w:sz w:val="28"/>
          <w:szCs w:val="28"/>
        </w:rPr>
        <w:t>Фенчин</w:t>
      </w:r>
      <w:proofErr w:type="spellEnd"/>
      <w:r w:rsidR="00F30CDC" w:rsidRPr="00A23591">
        <w:rPr>
          <w:rFonts w:ascii="Times New Roman" w:hAnsi="Times New Roman"/>
          <w:sz w:val="28"/>
          <w:szCs w:val="28"/>
        </w:rPr>
        <w:t xml:space="preserve"> </w:t>
      </w:r>
      <w:r w:rsidR="00292004" w:rsidRPr="00A23591">
        <w:rPr>
          <w:rFonts w:ascii="Times New Roman" w:hAnsi="Times New Roman"/>
          <w:sz w:val="28"/>
          <w:szCs w:val="28"/>
        </w:rPr>
        <w:t>подати необхідні документи для реє</w:t>
      </w:r>
      <w:r w:rsidR="000E57D5" w:rsidRPr="00A23591">
        <w:rPr>
          <w:rFonts w:ascii="Times New Roman" w:hAnsi="Times New Roman"/>
          <w:sz w:val="28"/>
          <w:szCs w:val="28"/>
        </w:rPr>
        <w:t xml:space="preserve">страції Статуту, згідно чинного </w:t>
      </w:r>
      <w:r w:rsidR="00292004" w:rsidRPr="00A23591">
        <w:rPr>
          <w:rFonts w:ascii="Times New Roman" w:hAnsi="Times New Roman"/>
          <w:sz w:val="28"/>
          <w:szCs w:val="28"/>
        </w:rPr>
        <w:t>законодавства.</w:t>
      </w:r>
    </w:p>
    <w:p w:rsidR="002F4EFB" w:rsidRPr="00A23591" w:rsidRDefault="00292004" w:rsidP="008667E3">
      <w:pPr>
        <w:spacing w:after="0" w:line="240" w:lineRule="auto"/>
        <w:jc w:val="both"/>
        <w:rPr>
          <w:rFonts w:ascii="Times New Roman" w:hAnsi="Times New Roman"/>
          <w:sz w:val="28"/>
          <w:szCs w:val="28"/>
          <w:lang w:val="ru-RU" w:eastAsia="ru-RU"/>
        </w:rPr>
      </w:pPr>
      <w:r w:rsidRPr="00A23591">
        <w:rPr>
          <w:rFonts w:ascii="Times New Roman" w:hAnsi="Times New Roman"/>
          <w:sz w:val="28"/>
          <w:szCs w:val="28"/>
        </w:rPr>
        <w:t>3. Контроль за виконанням даного рішення по</w:t>
      </w:r>
      <w:bookmarkStart w:id="0" w:name="_GoBack"/>
      <w:bookmarkEnd w:id="0"/>
      <w:r w:rsidRPr="00A23591">
        <w:rPr>
          <w:rFonts w:ascii="Times New Roman" w:hAnsi="Times New Roman"/>
          <w:sz w:val="28"/>
          <w:szCs w:val="28"/>
        </w:rPr>
        <w:t>класти на постійну комісію з питань освіти,</w:t>
      </w:r>
      <w:r w:rsidR="00E11199" w:rsidRPr="00A23591">
        <w:rPr>
          <w:rFonts w:ascii="Times New Roman" w:hAnsi="Times New Roman"/>
          <w:sz w:val="28"/>
          <w:szCs w:val="28"/>
        </w:rPr>
        <w:t xml:space="preserve"> охорони здоров’я, </w:t>
      </w:r>
      <w:r w:rsidRPr="00A23591">
        <w:rPr>
          <w:rFonts w:ascii="Times New Roman" w:hAnsi="Times New Roman"/>
          <w:sz w:val="28"/>
          <w:szCs w:val="28"/>
        </w:rPr>
        <w:t xml:space="preserve">культури, </w:t>
      </w:r>
      <w:r w:rsidR="00E11199" w:rsidRPr="00A23591">
        <w:rPr>
          <w:rFonts w:ascii="Times New Roman" w:hAnsi="Times New Roman"/>
          <w:sz w:val="28"/>
          <w:szCs w:val="28"/>
        </w:rPr>
        <w:t xml:space="preserve"> туризму, історико-культурної спадщини, </w:t>
      </w:r>
      <w:r w:rsidR="002F4EFB" w:rsidRPr="00A23591">
        <w:rPr>
          <w:rFonts w:ascii="Times New Roman" w:hAnsi="Times New Roman"/>
          <w:sz w:val="28"/>
          <w:szCs w:val="28"/>
        </w:rPr>
        <w:t xml:space="preserve">молодіжної політики,  спорту,  </w:t>
      </w:r>
      <w:proofErr w:type="spellStart"/>
      <w:r w:rsidR="002F4EFB" w:rsidRPr="00A23591">
        <w:rPr>
          <w:rFonts w:ascii="Times New Roman" w:hAnsi="Times New Roman"/>
          <w:sz w:val="28"/>
          <w:szCs w:val="28"/>
          <w:lang w:val="ru-RU" w:eastAsia="ru-RU"/>
        </w:rPr>
        <w:t>соціального</w:t>
      </w:r>
      <w:proofErr w:type="spellEnd"/>
      <w:r w:rsidR="002F4EFB" w:rsidRPr="00A23591">
        <w:rPr>
          <w:rFonts w:ascii="Times New Roman" w:hAnsi="Times New Roman"/>
          <w:sz w:val="28"/>
          <w:szCs w:val="28"/>
          <w:lang w:val="ru-RU" w:eastAsia="ru-RU"/>
        </w:rPr>
        <w:t xml:space="preserve"> </w:t>
      </w:r>
      <w:proofErr w:type="spellStart"/>
      <w:r w:rsidR="002F4EFB" w:rsidRPr="00A23591">
        <w:rPr>
          <w:rFonts w:ascii="Times New Roman" w:hAnsi="Times New Roman"/>
          <w:sz w:val="28"/>
          <w:szCs w:val="28"/>
          <w:lang w:val="ru-RU" w:eastAsia="ru-RU"/>
        </w:rPr>
        <w:t>захисту</w:t>
      </w:r>
      <w:proofErr w:type="spellEnd"/>
      <w:r w:rsidR="002F4EFB" w:rsidRPr="00A23591">
        <w:rPr>
          <w:rFonts w:ascii="Times New Roman" w:hAnsi="Times New Roman"/>
          <w:sz w:val="28"/>
          <w:szCs w:val="28"/>
          <w:lang w:val="ru-RU" w:eastAsia="ru-RU"/>
        </w:rPr>
        <w:t xml:space="preserve"> та </w:t>
      </w:r>
      <w:proofErr w:type="spellStart"/>
      <w:r w:rsidR="002F4EFB" w:rsidRPr="00A23591">
        <w:rPr>
          <w:rFonts w:ascii="Times New Roman" w:hAnsi="Times New Roman"/>
          <w:sz w:val="28"/>
          <w:szCs w:val="28"/>
          <w:lang w:val="ru-RU" w:eastAsia="ru-RU"/>
        </w:rPr>
        <w:t>захисту</w:t>
      </w:r>
      <w:proofErr w:type="spellEnd"/>
      <w:r w:rsidR="002F4EFB" w:rsidRPr="00A23591">
        <w:rPr>
          <w:rFonts w:ascii="Times New Roman" w:hAnsi="Times New Roman"/>
          <w:sz w:val="28"/>
          <w:szCs w:val="28"/>
          <w:lang w:val="ru-RU" w:eastAsia="ru-RU"/>
        </w:rPr>
        <w:t xml:space="preserve"> прав </w:t>
      </w:r>
      <w:proofErr w:type="spellStart"/>
      <w:r w:rsidR="002F4EFB" w:rsidRPr="00A23591">
        <w:rPr>
          <w:rFonts w:ascii="Times New Roman" w:hAnsi="Times New Roman"/>
          <w:sz w:val="28"/>
          <w:szCs w:val="28"/>
          <w:lang w:val="ru-RU" w:eastAsia="ru-RU"/>
        </w:rPr>
        <w:t>ветеранів</w:t>
      </w:r>
      <w:proofErr w:type="spellEnd"/>
      <w:r w:rsidR="002F4EFB" w:rsidRPr="00A23591">
        <w:rPr>
          <w:rFonts w:ascii="Times New Roman" w:hAnsi="Times New Roman"/>
          <w:sz w:val="28"/>
          <w:szCs w:val="28"/>
          <w:lang w:val="ru-RU" w:eastAsia="ru-RU"/>
        </w:rPr>
        <w:t xml:space="preserve">, </w:t>
      </w:r>
      <w:proofErr w:type="spellStart"/>
      <w:r w:rsidR="002F4EFB" w:rsidRPr="00A23591">
        <w:rPr>
          <w:rFonts w:ascii="Times New Roman" w:hAnsi="Times New Roman"/>
          <w:sz w:val="28"/>
          <w:szCs w:val="28"/>
          <w:lang w:val="ru-RU" w:eastAsia="ru-RU"/>
        </w:rPr>
        <w:t>учасників</w:t>
      </w:r>
      <w:proofErr w:type="spellEnd"/>
      <w:r w:rsidR="002F4EFB" w:rsidRPr="00A23591">
        <w:rPr>
          <w:rFonts w:ascii="Times New Roman" w:hAnsi="Times New Roman"/>
          <w:sz w:val="28"/>
          <w:szCs w:val="28"/>
          <w:lang w:val="ru-RU" w:eastAsia="ru-RU"/>
        </w:rPr>
        <w:t xml:space="preserve"> </w:t>
      </w:r>
      <w:proofErr w:type="spellStart"/>
      <w:r w:rsidR="002F4EFB" w:rsidRPr="00A23591">
        <w:rPr>
          <w:rFonts w:ascii="Times New Roman" w:hAnsi="Times New Roman"/>
          <w:sz w:val="28"/>
          <w:szCs w:val="28"/>
          <w:lang w:val="ru-RU" w:eastAsia="ru-RU"/>
        </w:rPr>
        <w:t>бойових</w:t>
      </w:r>
      <w:proofErr w:type="spellEnd"/>
      <w:r w:rsidR="002F4EFB" w:rsidRPr="00A23591">
        <w:rPr>
          <w:rFonts w:ascii="Times New Roman" w:hAnsi="Times New Roman"/>
          <w:sz w:val="28"/>
          <w:szCs w:val="28"/>
          <w:lang w:val="ru-RU" w:eastAsia="ru-RU"/>
        </w:rPr>
        <w:t xml:space="preserve"> </w:t>
      </w:r>
      <w:proofErr w:type="spellStart"/>
      <w:r w:rsidR="002F4EFB" w:rsidRPr="00A23591">
        <w:rPr>
          <w:rFonts w:ascii="Times New Roman" w:hAnsi="Times New Roman"/>
          <w:sz w:val="28"/>
          <w:szCs w:val="28"/>
          <w:lang w:val="ru-RU" w:eastAsia="ru-RU"/>
        </w:rPr>
        <w:t>дій</w:t>
      </w:r>
      <w:proofErr w:type="spellEnd"/>
      <w:r w:rsidR="002F4EFB" w:rsidRPr="00A23591">
        <w:rPr>
          <w:rFonts w:ascii="Times New Roman" w:hAnsi="Times New Roman"/>
          <w:sz w:val="28"/>
          <w:szCs w:val="28"/>
          <w:lang w:val="ru-RU" w:eastAsia="ru-RU"/>
        </w:rPr>
        <w:t xml:space="preserve"> та </w:t>
      </w:r>
      <w:proofErr w:type="spellStart"/>
      <w:r w:rsidR="002F4EFB" w:rsidRPr="00A23591">
        <w:rPr>
          <w:rFonts w:ascii="Times New Roman" w:hAnsi="Times New Roman"/>
          <w:sz w:val="28"/>
          <w:szCs w:val="28"/>
          <w:lang w:val="ru-RU" w:eastAsia="ru-RU"/>
        </w:rPr>
        <w:t>їхніх</w:t>
      </w:r>
      <w:proofErr w:type="spellEnd"/>
      <w:r w:rsidR="002F4EFB" w:rsidRPr="00A23591">
        <w:rPr>
          <w:rFonts w:ascii="Times New Roman" w:hAnsi="Times New Roman"/>
          <w:sz w:val="28"/>
          <w:szCs w:val="28"/>
          <w:lang w:val="ru-RU" w:eastAsia="ru-RU"/>
        </w:rPr>
        <w:t xml:space="preserve"> родин.</w:t>
      </w:r>
    </w:p>
    <w:p w:rsidR="002F4EFB" w:rsidRDefault="002F4EFB" w:rsidP="008667E3">
      <w:pPr>
        <w:spacing w:after="0" w:line="240" w:lineRule="auto"/>
        <w:rPr>
          <w:rFonts w:ascii="Times New Roman" w:hAnsi="Times New Roman"/>
          <w:sz w:val="28"/>
          <w:szCs w:val="28"/>
          <w:lang w:val="ru-RU" w:eastAsia="ru-RU"/>
        </w:rPr>
      </w:pPr>
    </w:p>
    <w:p w:rsidR="008667E3" w:rsidRDefault="008667E3" w:rsidP="008667E3">
      <w:pPr>
        <w:spacing w:after="0" w:line="240" w:lineRule="auto"/>
        <w:rPr>
          <w:rFonts w:ascii="Times New Roman" w:hAnsi="Times New Roman"/>
          <w:sz w:val="28"/>
          <w:szCs w:val="28"/>
          <w:lang w:val="ru-RU" w:eastAsia="ru-RU"/>
        </w:rPr>
      </w:pPr>
    </w:p>
    <w:p w:rsidR="008667E3" w:rsidRDefault="008667E3" w:rsidP="008667E3">
      <w:pPr>
        <w:spacing w:after="0" w:line="240" w:lineRule="auto"/>
        <w:rPr>
          <w:rFonts w:ascii="Times New Roman" w:hAnsi="Times New Roman"/>
          <w:sz w:val="28"/>
          <w:szCs w:val="28"/>
          <w:lang w:val="ru-RU" w:eastAsia="ru-RU"/>
        </w:rPr>
      </w:pPr>
    </w:p>
    <w:p w:rsidR="008667E3" w:rsidRPr="008667E3" w:rsidRDefault="008667E3" w:rsidP="008667E3">
      <w:pPr>
        <w:spacing w:after="0" w:line="240" w:lineRule="auto"/>
        <w:rPr>
          <w:rFonts w:ascii="Times New Roman" w:hAnsi="Times New Roman"/>
          <w:sz w:val="28"/>
          <w:szCs w:val="28"/>
          <w:lang w:val="ru-RU" w:eastAsia="ru-RU"/>
        </w:rPr>
      </w:pPr>
    </w:p>
    <w:p w:rsidR="00B77788" w:rsidRPr="008667E3" w:rsidRDefault="00292004" w:rsidP="008667E3">
      <w:pPr>
        <w:spacing w:after="0" w:line="240" w:lineRule="auto"/>
        <w:rPr>
          <w:rFonts w:ascii="Times New Roman" w:hAnsi="Times New Roman"/>
          <w:sz w:val="32"/>
          <w:szCs w:val="32"/>
        </w:rPr>
      </w:pPr>
      <w:r w:rsidRPr="008667E3">
        <w:rPr>
          <w:rFonts w:ascii="Times New Roman" w:hAnsi="Times New Roman"/>
          <w:sz w:val="32"/>
          <w:szCs w:val="32"/>
        </w:rPr>
        <w:t xml:space="preserve">Міський голова </w:t>
      </w:r>
      <w:r w:rsidR="00E11199" w:rsidRPr="008667E3">
        <w:rPr>
          <w:rFonts w:ascii="Times New Roman" w:hAnsi="Times New Roman"/>
          <w:sz w:val="32"/>
          <w:szCs w:val="32"/>
        </w:rPr>
        <w:t xml:space="preserve">                                  Сергій Касян</w:t>
      </w:r>
    </w:p>
    <w:p w:rsidR="002F4EFB" w:rsidRPr="008667E3" w:rsidRDefault="002F4EFB" w:rsidP="008667E3">
      <w:pPr>
        <w:spacing w:after="0" w:line="240" w:lineRule="auto"/>
        <w:rPr>
          <w:rFonts w:ascii="Times New Roman" w:hAnsi="Times New Roman"/>
          <w:sz w:val="32"/>
          <w:szCs w:val="32"/>
        </w:rPr>
      </w:pPr>
    </w:p>
    <w:p w:rsidR="002F4EFB" w:rsidRPr="008667E3" w:rsidRDefault="002F4EFB" w:rsidP="008667E3">
      <w:pPr>
        <w:shd w:val="clear" w:color="auto" w:fill="FFFFFF"/>
        <w:spacing w:after="0" w:line="240" w:lineRule="auto"/>
        <w:jc w:val="center"/>
        <w:rPr>
          <w:rFonts w:ascii="Times New Roman" w:hAnsi="Times New Roman"/>
          <w:b/>
          <w:bCs/>
          <w:sz w:val="24"/>
          <w:szCs w:val="24"/>
        </w:rPr>
      </w:pPr>
    </w:p>
    <w:p w:rsidR="002F4EFB" w:rsidRPr="008667E3" w:rsidRDefault="002F4EFB" w:rsidP="008667E3">
      <w:pPr>
        <w:shd w:val="clear" w:color="auto" w:fill="FFFFFF"/>
        <w:spacing w:after="0" w:line="240" w:lineRule="auto"/>
        <w:jc w:val="center"/>
        <w:rPr>
          <w:rFonts w:ascii="Times New Roman" w:hAnsi="Times New Roman"/>
          <w:b/>
          <w:bCs/>
          <w:sz w:val="24"/>
          <w:szCs w:val="24"/>
        </w:rPr>
      </w:pPr>
    </w:p>
    <w:p w:rsidR="008667E3" w:rsidRDefault="008667E3" w:rsidP="008667E3">
      <w:pPr>
        <w:widowControl w:val="0"/>
        <w:spacing w:after="0" w:line="240" w:lineRule="auto"/>
        <w:jc w:val="center"/>
        <w:rPr>
          <w:b/>
          <w:sz w:val="26"/>
          <w:szCs w:val="26"/>
        </w:rPr>
      </w:pPr>
    </w:p>
    <w:p w:rsidR="008667E3" w:rsidRDefault="008667E3" w:rsidP="008667E3">
      <w:pPr>
        <w:widowControl w:val="0"/>
        <w:spacing w:after="0" w:line="240" w:lineRule="auto"/>
        <w:jc w:val="center"/>
        <w:rPr>
          <w:b/>
          <w:sz w:val="26"/>
          <w:szCs w:val="26"/>
        </w:rPr>
      </w:pPr>
    </w:p>
    <w:p w:rsidR="008667E3" w:rsidRDefault="008667E3" w:rsidP="008667E3">
      <w:pPr>
        <w:widowControl w:val="0"/>
        <w:spacing w:after="0" w:line="240" w:lineRule="auto"/>
        <w:jc w:val="center"/>
        <w:rPr>
          <w:b/>
          <w:sz w:val="26"/>
          <w:szCs w:val="26"/>
        </w:rPr>
      </w:pPr>
    </w:p>
    <w:p w:rsidR="008667E3" w:rsidRPr="008667E3" w:rsidRDefault="008667E3" w:rsidP="008667E3">
      <w:pPr>
        <w:widowControl w:val="0"/>
        <w:spacing w:after="0" w:line="240" w:lineRule="auto"/>
        <w:jc w:val="center"/>
        <w:rPr>
          <w:b/>
          <w:sz w:val="26"/>
          <w:szCs w:val="26"/>
        </w:rPr>
      </w:pPr>
    </w:p>
    <w:p w:rsidR="008667E3" w:rsidRPr="008667E3" w:rsidRDefault="008667E3" w:rsidP="008667E3">
      <w:pPr>
        <w:widowControl w:val="0"/>
        <w:spacing w:after="0" w:line="240" w:lineRule="auto"/>
        <w:ind w:left="2880" w:firstLine="720"/>
        <w:jc w:val="right"/>
        <w:rPr>
          <w:rFonts w:ascii="Times New Roman" w:hAnsi="Times New Roman"/>
          <w:b/>
          <w:sz w:val="28"/>
          <w:szCs w:val="28"/>
        </w:rPr>
      </w:pPr>
      <w:r w:rsidRPr="008667E3">
        <w:rPr>
          <w:rFonts w:ascii="Times New Roman" w:hAnsi="Times New Roman"/>
          <w:b/>
          <w:sz w:val="28"/>
          <w:szCs w:val="28"/>
        </w:rPr>
        <w:t>ЗАТВЕРДЖЕНО:</w:t>
      </w:r>
    </w:p>
    <w:p w:rsidR="008667E3" w:rsidRPr="008667E3" w:rsidRDefault="008667E3" w:rsidP="008667E3">
      <w:pPr>
        <w:widowControl w:val="0"/>
        <w:spacing w:after="0" w:line="240" w:lineRule="auto"/>
        <w:ind w:firstLine="5245"/>
        <w:jc w:val="right"/>
        <w:rPr>
          <w:rFonts w:ascii="Times New Roman" w:hAnsi="Times New Roman"/>
          <w:sz w:val="28"/>
          <w:szCs w:val="28"/>
        </w:rPr>
      </w:pPr>
      <w:r w:rsidRPr="008667E3">
        <w:rPr>
          <w:rFonts w:ascii="Times New Roman" w:hAnsi="Times New Roman"/>
          <w:sz w:val="28"/>
          <w:szCs w:val="28"/>
        </w:rPr>
        <w:lastRenderedPageBreak/>
        <w:t xml:space="preserve">Рішенням сесії </w:t>
      </w:r>
    </w:p>
    <w:p w:rsidR="008667E3" w:rsidRPr="008667E3" w:rsidRDefault="008667E3" w:rsidP="008667E3">
      <w:pPr>
        <w:widowControl w:val="0"/>
        <w:spacing w:after="0" w:line="240" w:lineRule="auto"/>
        <w:ind w:firstLine="5245"/>
        <w:jc w:val="right"/>
        <w:rPr>
          <w:rFonts w:ascii="Times New Roman" w:hAnsi="Times New Roman"/>
          <w:sz w:val="28"/>
          <w:szCs w:val="28"/>
        </w:rPr>
      </w:pPr>
      <w:r w:rsidRPr="008667E3">
        <w:rPr>
          <w:rFonts w:ascii="Times New Roman" w:hAnsi="Times New Roman"/>
          <w:sz w:val="28"/>
          <w:szCs w:val="28"/>
        </w:rPr>
        <w:t xml:space="preserve">Сокальської міської ради </w:t>
      </w:r>
    </w:p>
    <w:p w:rsidR="008667E3" w:rsidRPr="008667E3" w:rsidRDefault="008667E3" w:rsidP="008667E3">
      <w:pPr>
        <w:widowControl w:val="0"/>
        <w:spacing w:after="0" w:line="240" w:lineRule="auto"/>
        <w:ind w:firstLine="5245"/>
        <w:jc w:val="right"/>
        <w:rPr>
          <w:rFonts w:ascii="Times New Roman" w:hAnsi="Times New Roman"/>
          <w:sz w:val="28"/>
          <w:szCs w:val="28"/>
        </w:rPr>
      </w:pPr>
      <w:r w:rsidRPr="008667E3">
        <w:rPr>
          <w:rFonts w:ascii="Times New Roman" w:hAnsi="Times New Roman"/>
          <w:sz w:val="28"/>
          <w:szCs w:val="28"/>
        </w:rPr>
        <w:t>Львівської області</w:t>
      </w:r>
    </w:p>
    <w:p w:rsidR="008667E3" w:rsidRPr="008667E3" w:rsidRDefault="008667E3" w:rsidP="008667E3">
      <w:pPr>
        <w:spacing w:after="0" w:line="240" w:lineRule="auto"/>
        <w:ind w:firstLine="5103"/>
        <w:jc w:val="right"/>
        <w:rPr>
          <w:rFonts w:ascii="Times New Roman" w:hAnsi="Times New Roman"/>
          <w:sz w:val="28"/>
          <w:szCs w:val="28"/>
        </w:rPr>
      </w:pPr>
      <w:r w:rsidRPr="008667E3">
        <w:rPr>
          <w:rFonts w:ascii="Times New Roman" w:hAnsi="Times New Roman"/>
          <w:sz w:val="28"/>
          <w:szCs w:val="28"/>
          <w:shd w:val="clear" w:color="auto" w:fill="FFFFFF"/>
        </w:rPr>
        <w:t xml:space="preserve">  в</w:t>
      </w:r>
      <w:r w:rsidRPr="008667E3">
        <w:rPr>
          <w:rFonts w:ascii="Times New Roman" w:hAnsi="Times New Roman"/>
          <w:sz w:val="28"/>
          <w:szCs w:val="28"/>
        </w:rPr>
        <w:t xml:space="preserve">ід </w:t>
      </w:r>
      <w:r w:rsidRPr="008667E3">
        <w:rPr>
          <w:rFonts w:ascii="Times New Roman" w:hAnsi="Times New Roman"/>
          <w:sz w:val="28"/>
          <w:szCs w:val="28"/>
        </w:rPr>
        <w:t>14.07.2026 року №</w:t>
      </w:r>
      <w:r w:rsidRPr="008667E3">
        <w:rPr>
          <w:rFonts w:ascii="Times New Roman" w:hAnsi="Times New Roman"/>
          <w:sz w:val="28"/>
          <w:szCs w:val="28"/>
        </w:rPr>
        <w:t>2649</w:t>
      </w:r>
    </w:p>
    <w:p w:rsidR="008667E3" w:rsidRPr="008667E3" w:rsidRDefault="008667E3" w:rsidP="008667E3">
      <w:pPr>
        <w:spacing w:after="0" w:line="240" w:lineRule="auto"/>
        <w:ind w:firstLine="5103"/>
        <w:jc w:val="right"/>
        <w:rPr>
          <w:rFonts w:ascii="Times New Roman" w:hAnsi="Times New Roman"/>
          <w:sz w:val="28"/>
          <w:szCs w:val="28"/>
        </w:rPr>
      </w:pPr>
      <w:r w:rsidRPr="008667E3">
        <w:rPr>
          <w:rFonts w:ascii="Times New Roman" w:hAnsi="Times New Roman"/>
          <w:sz w:val="28"/>
          <w:szCs w:val="28"/>
        </w:rPr>
        <w:t xml:space="preserve">  міський голова</w:t>
      </w:r>
    </w:p>
    <w:p w:rsidR="008667E3" w:rsidRPr="008667E3" w:rsidRDefault="008667E3" w:rsidP="008667E3">
      <w:pPr>
        <w:spacing w:after="0" w:line="240" w:lineRule="auto"/>
        <w:ind w:firstLine="5103"/>
        <w:jc w:val="right"/>
        <w:rPr>
          <w:rFonts w:ascii="Times New Roman" w:hAnsi="Times New Roman"/>
          <w:sz w:val="28"/>
          <w:szCs w:val="28"/>
        </w:rPr>
      </w:pPr>
      <w:r w:rsidRPr="008667E3">
        <w:rPr>
          <w:rFonts w:ascii="Times New Roman" w:hAnsi="Times New Roman"/>
          <w:sz w:val="28"/>
          <w:szCs w:val="28"/>
        </w:rPr>
        <w:t xml:space="preserve">  _____________ Сергій КАСЯН</w:t>
      </w:r>
    </w:p>
    <w:p w:rsidR="002F4EFB" w:rsidRPr="008667E3" w:rsidRDefault="002F4EFB" w:rsidP="008667E3">
      <w:pPr>
        <w:pStyle w:val="a7"/>
        <w:spacing w:before="0" w:after="0"/>
        <w:jc w:val="left"/>
        <w:rPr>
          <w:rFonts w:ascii="Times New Roman" w:hAnsi="Times New Roman"/>
          <w:sz w:val="36"/>
          <w:szCs w:val="36"/>
        </w:rPr>
      </w:pPr>
    </w:p>
    <w:p w:rsidR="008667E3" w:rsidRDefault="008667E3" w:rsidP="008667E3">
      <w:pPr>
        <w:pStyle w:val="a7"/>
        <w:spacing w:before="0" w:after="0"/>
        <w:rPr>
          <w:rFonts w:ascii="Times New Roman" w:hAnsi="Times New Roman"/>
          <w:sz w:val="36"/>
          <w:szCs w:val="36"/>
        </w:rPr>
      </w:pPr>
    </w:p>
    <w:p w:rsidR="008667E3" w:rsidRDefault="008667E3" w:rsidP="008667E3">
      <w:pPr>
        <w:rPr>
          <w:lang w:eastAsia="ru-RU"/>
        </w:rPr>
      </w:pPr>
    </w:p>
    <w:p w:rsidR="008667E3" w:rsidRDefault="008667E3" w:rsidP="008667E3">
      <w:pPr>
        <w:rPr>
          <w:lang w:eastAsia="ru-RU"/>
        </w:rPr>
      </w:pPr>
    </w:p>
    <w:p w:rsidR="008667E3" w:rsidRDefault="008667E3" w:rsidP="008667E3">
      <w:pPr>
        <w:rPr>
          <w:lang w:eastAsia="ru-RU"/>
        </w:rPr>
      </w:pPr>
    </w:p>
    <w:p w:rsidR="008667E3" w:rsidRDefault="008667E3" w:rsidP="008667E3">
      <w:pPr>
        <w:rPr>
          <w:lang w:eastAsia="ru-RU"/>
        </w:rPr>
      </w:pPr>
    </w:p>
    <w:p w:rsidR="008667E3" w:rsidRPr="008667E3" w:rsidRDefault="008667E3" w:rsidP="008667E3">
      <w:pPr>
        <w:rPr>
          <w:lang w:eastAsia="ru-RU"/>
        </w:rPr>
      </w:pPr>
    </w:p>
    <w:p w:rsidR="008667E3" w:rsidRPr="008667E3" w:rsidRDefault="008667E3" w:rsidP="008667E3">
      <w:pPr>
        <w:pStyle w:val="a7"/>
        <w:spacing w:before="0" w:after="0"/>
        <w:rPr>
          <w:rFonts w:ascii="Times New Roman" w:hAnsi="Times New Roman"/>
          <w:sz w:val="36"/>
          <w:szCs w:val="36"/>
        </w:rPr>
      </w:pPr>
    </w:p>
    <w:p w:rsidR="002F4EFB" w:rsidRPr="008667E3" w:rsidRDefault="002F4EFB" w:rsidP="008667E3">
      <w:pPr>
        <w:pStyle w:val="a7"/>
        <w:spacing w:before="0" w:after="0"/>
        <w:rPr>
          <w:rFonts w:ascii="Times New Roman" w:hAnsi="Times New Roman"/>
          <w:sz w:val="36"/>
          <w:szCs w:val="36"/>
        </w:rPr>
      </w:pPr>
      <w:r w:rsidRPr="008667E3">
        <w:rPr>
          <w:rFonts w:ascii="Times New Roman" w:hAnsi="Times New Roman"/>
          <w:sz w:val="36"/>
          <w:szCs w:val="36"/>
        </w:rPr>
        <w:t>СТАТУТ</w:t>
      </w:r>
    </w:p>
    <w:p w:rsidR="002F4EFB" w:rsidRPr="008667E3" w:rsidRDefault="002F4EFB" w:rsidP="008667E3">
      <w:pPr>
        <w:spacing w:after="0" w:line="240" w:lineRule="auto"/>
        <w:jc w:val="center"/>
        <w:rPr>
          <w:rFonts w:ascii="Times New Roman" w:hAnsi="Times New Roman"/>
          <w:sz w:val="28"/>
          <w:szCs w:val="28"/>
        </w:rPr>
      </w:pPr>
      <w:r w:rsidRPr="008667E3">
        <w:rPr>
          <w:rFonts w:ascii="Times New Roman" w:hAnsi="Times New Roman"/>
          <w:sz w:val="28"/>
          <w:szCs w:val="28"/>
        </w:rPr>
        <w:t>КОМУНАЛЬНОЇ  УСТАНОВИ</w:t>
      </w:r>
    </w:p>
    <w:p w:rsidR="002F4EFB" w:rsidRPr="008667E3" w:rsidRDefault="002F4EFB" w:rsidP="008667E3">
      <w:pPr>
        <w:spacing w:after="0" w:line="240" w:lineRule="auto"/>
        <w:jc w:val="center"/>
        <w:rPr>
          <w:rFonts w:ascii="Times New Roman" w:hAnsi="Times New Roman"/>
          <w:sz w:val="28"/>
          <w:szCs w:val="28"/>
        </w:rPr>
      </w:pPr>
      <w:r w:rsidRPr="008667E3">
        <w:rPr>
          <w:rFonts w:ascii="Times New Roman" w:hAnsi="Times New Roman"/>
          <w:sz w:val="28"/>
          <w:szCs w:val="28"/>
        </w:rPr>
        <w:t xml:space="preserve"> «ІНКЛЮЗИВНО-РЕСУРСНИЙ  ЦЕНТР» </w:t>
      </w:r>
    </w:p>
    <w:p w:rsidR="002F4EFB" w:rsidRPr="008667E3" w:rsidRDefault="002F4EFB" w:rsidP="008667E3">
      <w:pPr>
        <w:spacing w:after="0" w:line="240" w:lineRule="auto"/>
        <w:jc w:val="center"/>
        <w:rPr>
          <w:rFonts w:ascii="Times New Roman" w:hAnsi="Times New Roman"/>
          <w:sz w:val="28"/>
          <w:szCs w:val="28"/>
        </w:rPr>
      </w:pPr>
      <w:r w:rsidRPr="008667E3">
        <w:rPr>
          <w:rFonts w:ascii="Times New Roman" w:hAnsi="Times New Roman"/>
          <w:sz w:val="28"/>
          <w:szCs w:val="28"/>
        </w:rPr>
        <w:t xml:space="preserve">СОКАЛЬСЬКОЇ  МІСЬКОЇ  РАДИ </w:t>
      </w:r>
    </w:p>
    <w:p w:rsidR="002F4EFB" w:rsidRPr="008667E3" w:rsidRDefault="002F4EFB" w:rsidP="008667E3">
      <w:pPr>
        <w:spacing w:after="0" w:line="240" w:lineRule="auto"/>
        <w:jc w:val="center"/>
      </w:pPr>
      <w:r w:rsidRPr="008667E3">
        <w:rPr>
          <w:rFonts w:ascii="Times New Roman" w:hAnsi="Times New Roman"/>
          <w:sz w:val="28"/>
          <w:szCs w:val="28"/>
        </w:rPr>
        <w:t xml:space="preserve"> ЛЬВІВСЬКОЇ ОБЛАСТІ.</w:t>
      </w:r>
    </w:p>
    <w:p w:rsidR="002F4EFB" w:rsidRPr="008667E3" w:rsidRDefault="002F4EFB" w:rsidP="008667E3">
      <w:pPr>
        <w:spacing w:after="0" w:line="240" w:lineRule="auto"/>
        <w:jc w:val="center"/>
        <w:rPr>
          <w:rFonts w:ascii="Times New Roman" w:hAnsi="Times New Roman"/>
        </w:rPr>
      </w:pPr>
      <w:r w:rsidRPr="008667E3">
        <w:rPr>
          <w:rFonts w:ascii="Times New Roman" w:hAnsi="Times New Roman"/>
        </w:rPr>
        <w:t>(НОВА РЕДАКЦІЯ)</w:t>
      </w:r>
    </w:p>
    <w:p w:rsidR="002F4EFB" w:rsidRPr="008667E3" w:rsidRDefault="002F4EFB" w:rsidP="008667E3">
      <w:pPr>
        <w:spacing w:after="0" w:line="240" w:lineRule="auto"/>
        <w:rPr>
          <w:rFonts w:ascii="Times New Roman" w:hAnsi="Times New Roman"/>
        </w:rPr>
      </w:pPr>
    </w:p>
    <w:p w:rsidR="002F4EFB" w:rsidRPr="008667E3" w:rsidRDefault="002F4EFB" w:rsidP="008667E3">
      <w:pPr>
        <w:spacing w:after="0" w:line="240" w:lineRule="auto"/>
        <w:jc w:val="center"/>
        <w:rPr>
          <w:rFonts w:ascii="Times New Roman" w:hAnsi="Times New Roman"/>
        </w:rPr>
      </w:pPr>
      <w:r w:rsidRPr="008667E3">
        <w:rPr>
          <w:rFonts w:ascii="Times New Roman" w:hAnsi="Times New Roman"/>
        </w:rPr>
        <w:t xml:space="preserve">ЄДРПОУ </w:t>
      </w:r>
      <w:r w:rsidRPr="008667E3">
        <w:rPr>
          <w:rFonts w:ascii="Times New Roman" w:hAnsi="Times New Roman"/>
          <w:sz w:val="28"/>
          <w:szCs w:val="28"/>
        </w:rPr>
        <w:t>42062106</w:t>
      </w:r>
    </w:p>
    <w:p w:rsidR="002F4EFB" w:rsidRPr="008667E3" w:rsidRDefault="002F4EFB" w:rsidP="008667E3">
      <w:pPr>
        <w:spacing w:after="0" w:line="240" w:lineRule="auto"/>
        <w:jc w:val="center"/>
        <w:rPr>
          <w:rFonts w:ascii="Times New Roman" w:hAnsi="Times New Roman"/>
        </w:rPr>
      </w:pPr>
    </w:p>
    <w:p w:rsidR="002F4EFB" w:rsidRPr="008667E3" w:rsidRDefault="002F4EFB" w:rsidP="008667E3">
      <w:pPr>
        <w:spacing w:after="0" w:line="240" w:lineRule="auto"/>
        <w:jc w:val="center"/>
        <w:rPr>
          <w:rFonts w:ascii="Times New Roman" w:hAnsi="Times New Roman"/>
        </w:rPr>
      </w:pPr>
    </w:p>
    <w:p w:rsidR="002F4EFB" w:rsidRPr="008667E3" w:rsidRDefault="002F4EFB" w:rsidP="008667E3">
      <w:pPr>
        <w:spacing w:after="0" w:line="240" w:lineRule="auto"/>
        <w:rPr>
          <w:rFonts w:ascii="Times New Roman" w:hAnsi="Times New Roman"/>
          <w:sz w:val="28"/>
          <w:szCs w:val="28"/>
        </w:rPr>
      </w:pPr>
    </w:p>
    <w:p w:rsidR="002F4EFB" w:rsidRPr="008667E3" w:rsidRDefault="002F4EFB" w:rsidP="008667E3">
      <w:pPr>
        <w:spacing w:after="0" w:line="240" w:lineRule="auto"/>
        <w:rPr>
          <w:rFonts w:ascii="Times New Roman" w:hAnsi="Times New Roman"/>
          <w:sz w:val="28"/>
          <w:szCs w:val="28"/>
        </w:rPr>
      </w:pPr>
    </w:p>
    <w:p w:rsidR="002F4EFB" w:rsidRPr="008667E3" w:rsidRDefault="002F4EFB" w:rsidP="008667E3">
      <w:pPr>
        <w:spacing w:after="0" w:line="240" w:lineRule="auto"/>
        <w:rPr>
          <w:rFonts w:ascii="Times New Roman" w:hAnsi="Times New Roman"/>
          <w:sz w:val="28"/>
          <w:szCs w:val="28"/>
        </w:rPr>
      </w:pPr>
    </w:p>
    <w:p w:rsidR="002F4EFB" w:rsidRDefault="002F4EFB" w:rsidP="008667E3">
      <w:pPr>
        <w:spacing w:after="0" w:line="240" w:lineRule="auto"/>
        <w:rPr>
          <w:rFonts w:ascii="Times New Roman" w:hAnsi="Times New Roman"/>
          <w:sz w:val="28"/>
          <w:szCs w:val="28"/>
        </w:rPr>
      </w:pPr>
    </w:p>
    <w:p w:rsidR="008667E3" w:rsidRDefault="008667E3" w:rsidP="008667E3">
      <w:pPr>
        <w:spacing w:after="0" w:line="240" w:lineRule="auto"/>
        <w:rPr>
          <w:rFonts w:ascii="Times New Roman" w:hAnsi="Times New Roman"/>
          <w:sz w:val="28"/>
          <w:szCs w:val="28"/>
        </w:rPr>
      </w:pPr>
    </w:p>
    <w:p w:rsidR="008667E3" w:rsidRDefault="008667E3" w:rsidP="008667E3">
      <w:pPr>
        <w:spacing w:after="0" w:line="240" w:lineRule="auto"/>
        <w:rPr>
          <w:rFonts w:ascii="Times New Roman" w:hAnsi="Times New Roman"/>
          <w:sz w:val="28"/>
          <w:szCs w:val="28"/>
        </w:rPr>
      </w:pPr>
    </w:p>
    <w:p w:rsidR="008667E3" w:rsidRDefault="008667E3" w:rsidP="008667E3">
      <w:pPr>
        <w:spacing w:after="0" w:line="240" w:lineRule="auto"/>
        <w:rPr>
          <w:rFonts w:ascii="Times New Roman" w:hAnsi="Times New Roman"/>
          <w:sz w:val="28"/>
          <w:szCs w:val="28"/>
        </w:rPr>
      </w:pPr>
    </w:p>
    <w:p w:rsidR="008667E3" w:rsidRDefault="008667E3" w:rsidP="008667E3">
      <w:pPr>
        <w:spacing w:after="0" w:line="240" w:lineRule="auto"/>
        <w:rPr>
          <w:rFonts w:ascii="Times New Roman" w:hAnsi="Times New Roman"/>
          <w:sz w:val="28"/>
          <w:szCs w:val="28"/>
        </w:rPr>
      </w:pPr>
    </w:p>
    <w:p w:rsidR="008667E3" w:rsidRDefault="008667E3" w:rsidP="008667E3">
      <w:pPr>
        <w:spacing w:after="0" w:line="240" w:lineRule="auto"/>
        <w:rPr>
          <w:rFonts w:ascii="Times New Roman" w:hAnsi="Times New Roman"/>
          <w:sz w:val="28"/>
          <w:szCs w:val="28"/>
        </w:rPr>
      </w:pPr>
    </w:p>
    <w:p w:rsidR="008667E3" w:rsidRDefault="008667E3" w:rsidP="008667E3">
      <w:pPr>
        <w:spacing w:after="0" w:line="240" w:lineRule="auto"/>
        <w:rPr>
          <w:rFonts w:ascii="Times New Roman" w:hAnsi="Times New Roman"/>
          <w:sz w:val="28"/>
          <w:szCs w:val="28"/>
        </w:rPr>
      </w:pPr>
    </w:p>
    <w:p w:rsidR="008667E3" w:rsidRDefault="008667E3" w:rsidP="008667E3">
      <w:pPr>
        <w:spacing w:after="0" w:line="240" w:lineRule="auto"/>
        <w:rPr>
          <w:rFonts w:ascii="Times New Roman" w:hAnsi="Times New Roman"/>
          <w:sz w:val="28"/>
          <w:szCs w:val="28"/>
        </w:rPr>
      </w:pPr>
    </w:p>
    <w:p w:rsidR="008667E3" w:rsidRDefault="008667E3" w:rsidP="008667E3">
      <w:pPr>
        <w:spacing w:after="0" w:line="240" w:lineRule="auto"/>
        <w:rPr>
          <w:rFonts w:ascii="Times New Roman" w:hAnsi="Times New Roman"/>
          <w:sz w:val="28"/>
          <w:szCs w:val="28"/>
        </w:rPr>
      </w:pPr>
    </w:p>
    <w:p w:rsidR="008667E3" w:rsidRDefault="008667E3" w:rsidP="008667E3">
      <w:pPr>
        <w:spacing w:after="0" w:line="240" w:lineRule="auto"/>
        <w:rPr>
          <w:rFonts w:ascii="Times New Roman" w:hAnsi="Times New Roman"/>
          <w:sz w:val="28"/>
          <w:szCs w:val="28"/>
        </w:rPr>
      </w:pPr>
    </w:p>
    <w:p w:rsidR="008667E3" w:rsidRPr="008667E3" w:rsidRDefault="008667E3" w:rsidP="008667E3">
      <w:pPr>
        <w:spacing w:after="0" w:line="240" w:lineRule="auto"/>
        <w:rPr>
          <w:rFonts w:ascii="Times New Roman" w:hAnsi="Times New Roman"/>
          <w:sz w:val="28"/>
          <w:szCs w:val="28"/>
        </w:rPr>
      </w:pPr>
    </w:p>
    <w:p w:rsidR="002F4EFB" w:rsidRPr="008667E3" w:rsidRDefault="002F4EFB" w:rsidP="008667E3">
      <w:pPr>
        <w:spacing w:after="0" w:line="240" w:lineRule="auto"/>
        <w:rPr>
          <w:rFonts w:ascii="Times New Roman" w:hAnsi="Times New Roman"/>
          <w:sz w:val="28"/>
          <w:szCs w:val="28"/>
        </w:rPr>
      </w:pPr>
    </w:p>
    <w:p w:rsidR="002F4EFB" w:rsidRPr="008667E3" w:rsidRDefault="002F4EFB" w:rsidP="008667E3">
      <w:pPr>
        <w:spacing w:after="0" w:line="240" w:lineRule="auto"/>
        <w:rPr>
          <w:rFonts w:ascii="Times New Roman" w:hAnsi="Times New Roman"/>
          <w:sz w:val="28"/>
          <w:szCs w:val="28"/>
        </w:rPr>
      </w:pPr>
    </w:p>
    <w:p w:rsidR="002F4EFB" w:rsidRPr="008667E3" w:rsidRDefault="002F4EFB" w:rsidP="008667E3">
      <w:pPr>
        <w:spacing w:after="0" w:line="240" w:lineRule="auto"/>
        <w:rPr>
          <w:rFonts w:ascii="Times New Roman" w:hAnsi="Times New Roman"/>
          <w:sz w:val="28"/>
          <w:szCs w:val="28"/>
        </w:rPr>
      </w:pPr>
    </w:p>
    <w:p w:rsidR="002F4EFB" w:rsidRPr="008667E3" w:rsidRDefault="002F4EFB" w:rsidP="008667E3">
      <w:pPr>
        <w:spacing w:after="0" w:line="240" w:lineRule="auto"/>
        <w:jc w:val="center"/>
        <w:rPr>
          <w:rFonts w:ascii="Times New Roman" w:hAnsi="Times New Roman"/>
          <w:sz w:val="28"/>
          <w:szCs w:val="28"/>
        </w:rPr>
        <w:sectPr w:rsidR="002F4EFB" w:rsidRPr="008667E3" w:rsidSect="00FD642F">
          <w:headerReference w:type="even" r:id="rId9"/>
          <w:headerReference w:type="default" r:id="rId10"/>
          <w:footerReference w:type="default" r:id="rId11"/>
          <w:pgSz w:w="11907" w:h="16839" w:code="9"/>
          <w:pgMar w:top="568" w:right="1134" w:bottom="851" w:left="1134" w:header="567" w:footer="567" w:gutter="0"/>
          <w:cols w:space="720"/>
          <w:titlePg/>
          <w:docGrid w:linePitch="354"/>
        </w:sectPr>
      </w:pPr>
      <w:r w:rsidRPr="008667E3">
        <w:rPr>
          <w:rFonts w:ascii="Times New Roman" w:hAnsi="Times New Roman"/>
          <w:sz w:val="28"/>
          <w:szCs w:val="28"/>
        </w:rPr>
        <w:t>Сокаль - 2026</w:t>
      </w:r>
    </w:p>
    <w:p w:rsidR="002F4EFB" w:rsidRPr="008667E3" w:rsidRDefault="002F4EFB" w:rsidP="008667E3">
      <w:pPr>
        <w:numPr>
          <w:ilvl w:val="0"/>
          <w:numId w:val="4"/>
        </w:numPr>
        <w:spacing w:after="0" w:line="240" w:lineRule="auto"/>
        <w:jc w:val="center"/>
        <w:rPr>
          <w:rFonts w:ascii="Times New Roman" w:hAnsi="Times New Roman"/>
          <w:b/>
          <w:sz w:val="28"/>
          <w:szCs w:val="28"/>
        </w:rPr>
      </w:pPr>
      <w:r w:rsidRPr="008667E3">
        <w:rPr>
          <w:rFonts w:ascii="Times New Roman" w:hAnsi="Times New Roman"/>
          <w:b/>
          <w:sz w:val="28"/>
          <w:szCs w:val="28"/>
        </w:rPr>
        <w:lastRenderedPageBreak/>
        <w:t>ЗАГАЛЬНІ ПОЛОЖЕННЯ</w:t>
      </w:r>
    </w:p>
    <w:p w:rsidR="008667E3" w:rsidRPr="008667E3" w:rsidRDefault="008667E3" w:rsidP="008667E3">
      <w:pPr>
        <w:spacing w:after="0" w:line="240" w:lineRule="auto"/>
        <w:ind w:left="927"/>
        <w:jc w:val="both"/>
        <w:rPr>
          <w:rFonts w:ascii="Times New Roman" w:hAnsi="Times New Roman"/>
          <w:b/>
          <w:sz w:val="24"/>
          <w:szCs w:val="24"/>
        </w:rPr>
      </w:pPr>
    </w:p>
    <w:p w:rsidR="002F4EFB" w:rsidRPr="008667E3" w:rsidRDefault="002F4EFB" w:rsidP="008667E3">
      <w:pPr>
        <w:spacing w:after="0" w:line="240" w:lineRule="auto"/>
        <w:jc w:val="both"/>
        <w:rPr>
          <w:rFonts w:ascii="Times New Roman" w:hAnsi="Times New Roman"/>
          <w:sz w:val="28"/>
          <w:szCs w:val="28"/>
          <w:lang w:eastAsia="ru-RU"/>
        </w:rPr>
      </w:pPr>
      <w:r w:rsidRPr="008667E3">
        <w:rPr>
          <w:rFonts w:ascii="Times New Roman" w:hAnsi="Times New Roman"/>
          <w:sz w:val="28"/>
          <w:szCs w:val="28"/>
          <w:lang w:eastAsia="ru-RU"/>
        </w:rPr>
        <w:t>1.1.Цей Статут визначає порядок утворення, реорганізації  та припинення, основні засади діяльності, а також правовий статус КОМУНАЛЬНОЇ УСТАНОВИ «ІНКЛЮЗИВНО-РЕСУРСНИЙ ЦЕНТР» СОКАЛЬСЬКОЇ МІСЬКОЇ РАДИ ЛЬВІСЬКОЇ ОБЛАСТІ (далі –ІРЦ)</w:t>
      </w:r>
    </w:p>
    <w:p w:rsidR="002F4EFB" w:rsidRPr="008667E3" w:rsidRDefault="002F4EFB" w:rsidP="008667E3">
      <w:pPr>
        <w:spacing w:after="0" w:line="240" w:lineRule="auto"/>
        <w:jc w:val="both"/>
        <w:rPr>
          <w:rFonts w:ascii="Times New Roman" w:hAnsi="Times New Roman"/>
          <w:sz w:val="28"/>
          <w:szCs w:val="28"/>
          <w:lang w:eastAsia="ru-RU"/>
        </w:rPr>
      </w:pPr>
      <w:r w:rsidRPr="008667E3">
        <w:rPr>
          <w:rFonts w:ascii="Times New Roman" w:hAnsi="Times New Roman"/>
          <w:sz w:val="28"/>
          <w:szCs w:val="28"/>
        </w:rPr>
        <w:t xml:space="preserve"> </w:t>
      </w:r>
      <w:hyperlink r:id="rId12" w:tgtFrame="_blank" w:history="1">
        <w:r w:rsidRPr="008667E3">
          <w:rPr>
            <w:rFonts w:ascii="Times New Roman" w:hAnsi="Times New Roman"/>
            <w:sz w:val="28"/>
            <w:szCs w:val="28"/>
            <w:shd w:val="clear" w:color="auto" w:fill="FFFFFF"/>
          </w:rPr>
          <w:t xml:space="preserve">ІРЦ  є установою, що утворюється з метою забезпечення права осіб з особливими освітніми потребами на здобуття дошкільної та загальної середньої освіти, в тому числі у закладах професійної (професійно-технічної), фахової </w:t>
        </w:r>
        <w:proofErr w:type="spellStart"/>
        <w:r w:rsidRPr="008667E3">
          <w:rPr>
            <w:rFonts w:ascii="Times New Roman" w:hAnsi="Times New Roman"/>
            <w:sz w:val="28"/>
            <w:szCs w:val="28"/>
            <w:shd w:val="clear" w:color="auto" w:fill="FFFFFF"/>
          </w:rPr>
          <w:t>передвищої</w:t>
        </w:r>
        <w:proofErr w:type="spellEnd"/>
        <w:r w:rsidRPr="008667E3">
          <w:rPr>
            <w:rFonts w:ascii="Times New Roman" w:hAnsi="Times New Roman"/>
            <w:sz w:val="28"/>
            <w:szCs w:val="28"/>
            <w:shd w:val="clear" w:color="auto" w:fill="FFFFFF"/>
          </w:rPr>
          <w:t xml:space="preserve"> освіти та інших закладах освіти, шляхом проведення комплексної психолого-педагогічної оцінки розвитку особи (далі - комплексна оцінка) та забезпечення їх системного кваліфікованого супроводу.</w:t>
        </w:r>
      </w:hyperlink>
    </w:p>
    <w:p w:rsidR="002F4EFB" w:rsidRPr="008667E3" w:rsidRDefault="002F4EFB" w:rsidP="008667E3">
      <w:pPr>
        <w:shd w:val="clear" w:color="auto" w:fill="FFFFFF"/>
        <w:tabs>
          <w:tab w:val="left" w:pos="0"/>
        </w:tabs>
        <w:spacing w:after="0" w:line="240" w:lineRule="auto"/>
        <w:jc w:val="both"/>
        <w:rPr>
          <w:rFonts w:ascii="Times New Roman" w:hAnsi="Times New Roman"/>
          <w:sz w:val="28"/>
          <w:szCs w:val="28"/>
        </w:rPr>
      </w:pPr>
      <w:r w:rsidRPr="008667E3">
        <w:rPr>
          <w:rFonts w:ascii="Times New Roman" w:hAnsi="Times New Roman"/>
          <w:sz w:val="28"/>
          <w:szCs w:val="28"/>
        </w:rPr>
        <w:t>1.2.    Повне найменування  ІРЦ українською мовою: КОМУНАЛЬНА УСТАНОВА «ІНКЛЮЗИВНО-РЕСУРСНИЙ  ЦЕНТР» СОКАЛЬСЬКОЇ  МІСЬКОЇ  РАДИ  ЛЬВІВСЬКОЇ ОБЛАСТІ.                                                                                  Скорочене найменування: КУ «ІРЦ» Сокальської МР.</w:t>
      </w:r>
    </w:p>
    <w:p w:rsidR="002F4EFB" w:rsidRPr="008667E3" w:rsidRDefault="002F4EFB" w:rsidP="008667E3">
      <w:pPr>
        <w:pStyle w:val="Default"/>
        <w:jc w:val="both"/>
        <w:rPr>
          <w:color w:val="auto"/>
          <w:sz w:val="28"/>
          <w:szCs w:val="28"/>
        </w:rPr>
      </w:pPr>
      <w:r w:rsidRPr="008667E3">
        <w:rPr>
          <w:color w:val="auto"/>
          <w:sz w:val="28"/>
          <w:szCs w:val="28"/>
        </w:rPr>
        <w:t xml:space="preserve">  1.3.  </w:t>
      </w:r>
      <w:r w:rsidRPr="008667E3">
        <w:rPr>
          <w:color w:val="auto"/>
          <w:sz w:val="28"/>
          <w:szCs w:val="28"/>
          <w:lang w:eastAsia="ru-RU"/>
        </w:rPr>
        <w:t>КОМУНАЛЬНА УСТАНОВА «ІНКЛЮЗИВНО-РЕСУРСНИЙ ЦЕНТР» СОКАЛЬСЬКОЇ МІСЬКОЇ РАДИ ЛЬВІСЬКОЇ ОБЛАСТІ</w:t>
      </w:r>
      <w:r w:rsidRPr="008667E3">
        <w:rPr>
          <w:color w:val="auto"/>
          <w:sz w:val="28"/>
          <w:szCs w:val="28"/>
        </w:rPr>
        <w:t xml:space="preserve">  належить до комунальної власності Сокальської міської ради  Львівської області. </w:t>
      </w:r>
    </w:p>
    <w:p w:rsidR="002F4EFB" w:rsidRPr="008667E3" w:rsidRDefault="002F4EFB" w:rsidP="008667E3">
      <w:pPr>
        <w:spacing w:after="0" w:line="240" w:lineRule="auto"/>
        <w:jc w:val="both"/>
        <w:rPr>
          <w:rFonts w:ascii="Times New Roman" w:hAnsi="Times New Roman"/>
          <w:sz w:val="28"/>
          <w:szCs w:val="28"/>
        </w:rPr>
      </w:pPr>
      <w:r w:rsidRPr="008667E3">
        <w:rPr>
          <w:rFonts w:ascii="Times New Roman" w:hAnsi="Times New Roman"/>
          <w:sz w:val="28"/>
          <w:szCs w:val="28"/>
        </w:rPr>
        <w:t>1.4. Засновником  ІРЦ  є  Сокальська  міська рада Львівської області (далі - Засновник). Засновник розробляє та затверджує установчі документи ІРЦ відповідно до вимог законодавства, у тому числі цього Статуту.</w:t>
      </w:r>
    </w:p>
    <w:p w:rsidR="002F4EFB" w:rsidRPr="008667E3" w:rsidRDefault="002F4EFB" w:rsidP="008667E3">
      <w:pPr>
        <w:spacing w:after="0" w:line="240" w:lineRule="auto"/>
        <w:jc w:val="both"/>
        <w:rPr>
          <w:rFonts w:ascii="Times New Roman" w:hAnsi="Times New Roman"/>
          <w:sz w:val="28"/>
          <w:szCs w:val="28"/>
        </w:rPr>
      </w:pPr>
      <w:r w:rsidRPr="008667E3">
        <w:rPr>
          <w:rFonts w:ascii="Times New Roman" w:hAnsi="Times New Roman"/>
          <w:sz w:val="28"/>
          <w:szCs w:val="28"/>
        </w:rPr>
        <w:t>1.5.  Місце знаходження ІРЦ:  80001, Львівська обл., Шептицький район,            м. Сокаль, вул. Шашкевича, буд.86</w:t>
      </w:r>
    </w:p>
    <w:p w:rsidR="002F4EFB" w:rsidRPr="008667E3" w:rsidRDefault="002F4EFB" w:rsidP="008667E3">
      <w:pPr>
        <w:shd w:val="clear" w:color="auto" w:fill="FFFFFF"/>
        <w:spacing w:after="0" w:line="240" w:lineRule="auto"/>
        <w:jc w:val="both"/>
        <w:rPr>
          <w:rFonts w:ascii="Times New Roman" w:hAnsi="Times New Roman"/>
          <w:bCs/>
          <w:sz w:val="28"/>
          <w:szCs w:val="28"/>
          <w:shd w:val="clear" w:color="auto" w:fill="FFFFFF"/>
        </w:rPr>
      </w:pPr>
      <w:r w:rsidRPr="008667E3">
        <w:rPr>
          <w:rFonts w:ascii="Times New Roman" w:hAnsi="Times New Roman"/>
          <w:sz w:val="28"/>
          <w:szCs w:val="28"/>
        </w:rPr>
        <w:t xml:space="preserve">1.6. </w:t>
      </w:r>
      <w:r w:rsidRPr="008667E3">
        <w:rPr>
          <w:rFonts w:ascii="Times New Roman" w:hAnsi="Times New Roman"/>
          <w:sz w:val="28"/>
          <w:szCs w:val="28"/>
          <w:shd w:val="clear" w:color="auto" w:fill="FFFFFF"/>
        </w:rPr>
        <w:t>У своїй діяльності ІРЦ керується </w:t>
      </w:r>
      <w:hyperlink r:id="rId13" w:tgtFrame="_blank" w:history="1">
        <w:r w:rsidRPr="008667E3">
          <w:rPr>
            <w:rStyle w:val="a5"/>
            <w:rFonts w:ascii="Times New Roman" w:hAnsi="Times New Roman"/>
            <w:color w:val="auto"/>
            <w:sz w:val="28"/>
            <w:szCs w:val="28"/>
            <w:shd w:val="clear" w:color="auto" w:fill="FFFFFF"/>
          </w:rPr>
          <w:t>Конституцією України</w:t>
        </w:r>
      </w:hyperlink>
      <w:r w:rsidRPr="008667E3">
        <w:rPr>
          <w:rFonts w:ascii="Times New Roman" w:hAnsi="Times New Roman"/>
          <w:sz w:val="28"/>
          <w:szCs w:val="28"/>
          <w:shd w:val="clear" w:color="auto" w:fill="FFFFFF"/>
        </w:rPr>
        <w:t>, </w:t>
      </w:r>
      <w:hyperlink r:id="rId14" w:tgtFrame="_blank" w:history="1">
        <w:r w:rsidRPr="008667E3">
          <w:rPr>
            <w:rStyle w:val="a5"/>
            <w:rFonts w:ascii="Times New Roman" w:hAnsi="Times New Roman"/>
            <w:color w:val="auto"/>
            <w:sz w:val="28"/>
            <w:szCs w:val="28"/>
            <w:shd w:val="clear" w:color="auto" w:fill="FFFFFF"/>
          </w:rPr>
          <w:t>Конвенцією про права осіб з інвалідністю</w:t>
        </w:r>
      </w:hyperlink>
      <w:r w:rsidRPr="008667E3">
        <w:rPr>
          <w:rFonts w:ascii="Times New Roman" w:hAnsi="Times New Roman"/>
          <w:sz w:val="28"/>
          <w:szCs w:val="28"/>
          <w:shd w:val="clear" w:color="auto" w:fill="FFFFFF"/>
        </w:rPr>
        <w:t>, Законами України </w:t>
      </w:r>
      <w:hyperlink r:id="rId15" w:tgtFrame="_blank" w:history="1">
        <w:r w:rsidRPr="008667E3">
          <w:rPr>
            <w:rStyle w:val="a5"/>
            <w:rFonts w:ascii="Times New Roman" w:hAnsi="Times New Roman"/>
            <w:color w:val="auto"/>
            <w:sz w:val="28"/>
            <w:szCs w:val="28"/>
            <w:shd w:val="clear" w:color="auto" w:fill="FFFFFF"/>
          </w:rPr>
          <w:t>“Про освіту”</w:t>
        </w:r>
      </w:hyperlink>
      <w:r w:rsidRPr="008667E3">
        <w:rPr>
          <w:rFonts w:ascii="Times New Roman" w:hAnsi="Times New Roman"/>
          <w:sz w:val="28"/>
          <w:szCs w:val="28"/>
          <w:shd w:val="clear" w:color="auto" w:fill="FFFFFF"/>
        </w:rPr>
        <w:t>, </w:t>
      </w:r>
      <w:hyperlink r:id="rId16" w:tgtFrame="_blank" w:history="1">
        <w:r w:rsidRPr="008667E3">
          <w:rPr>
            <w:rStyle w:val="a5"/>
            <w:rFonts w:ascii="Times New Roman" w:hAnsi="Times New Roman"/>
            <w:color w:val="auto"/>
            <w:sz w:val="28"/>
            <w:szCs w:val="28"/>
            <w:shd w:val="clear" w:color="auto" w:fill="FFFFFF"/>
          </w:rPr>
          <w:t>“Про повну загальну середню освіту</w:t>
        </w:r>
      </w:hyperlink>
      <w:r w:rsidRPr="008667E3">
        <w:rPr>
          <w:rFonts w:ascii="Times New Roman" w:hAnsi="Times New Roman"/>
          <w:sz w:val="28"/>
          <w:szCs w:val="28"/>
          <w:shd w:val="clear" w:color="auto" w:fill="FFFFFF"/>
        </w:rPr>
        <w:t>”, </w:t>
      </w:r>
      <w:hyperlink r:id="rId17" w:tgtFrame="_blank" w:history="1">
        <w:r w:rsidRPr="008667E3">
          <w:rPr>
            <w:rStyle w:val="a5"/>
            <w:rFonts w:ascii="Times New Roman" w:hAnsi="Times New Roman"/>
            <w:color w:val="auto"/>
            <w:sz w:val="28"/>
            <w:szCs w:val="28"/>
            <w:shd w:val="clear" w:color="auto" w:fill="FFFFFF"/>
          </w:rPr>
          <w:t>“Про професійну (професійно-технічну) освіту”</w:t>
        </w:r>
      </w:hyperlink>
      <w:r w:rsidRPr="008667E3">
        <w:rPr>
          <w:rFonts w:ascii="Times New Roman" w:hAnsi="Times New Roman"/>
          <w:sz w:val="28"/>
          <w:szCs w:val="28"/>
          <w:shd w:val="clear" w:color="auto" w:fill="FFFFFF"/>
        </w:rPr>
        <w:t>, </w:t>
      </w:r>
      <w:hyperlink r:id="rId18" w:tgtFrame="_blank" w:history="1">
        <w:r w:rsidRPr="008667E3">
          <w:rPr>
            <w:rStyle w:val="a5"/>
            <w:rFonts w:ascii="Times New Roman" w:hAnsi="Times New Roman"/>
            <w:color w:val="auto"/>
            <w:sz w:val="28"/>
            <w:szCs w:val="28"/>
            <w:shd w:val="clear" w:color="auto" w:fill="FFFFFF"/>
          </w:rPr>
          <w:t xml:space="preserve">“Про фахову </w:t>
        </w:r>
        <w:proofErr w:type="spellStart"/>
        <w:r w:rsidRPr="008667E3">
          <w:rPr>
            <w:rStyle w:val="a5"/>
            <w:rFonts w:ascii="Times New Roman" w:hAnsi="Times New Roman"/>
            <w:color w:val="auto"/>
            <w:sz w:val="28"/>
            <w:szCs w:val="28"/>
            <w:shd w:val="clear" w:color="auto" w:fill="FFFFFF"/>
          </w:rPr>
          <w:t>передвищу</w:t>
        </w:r>
        <w:proofErr w:type="spellEnd"/>
        <w:r w:rsidRPr="008667E3">
          <w:rPr>
            <w:rStyle w:val="a5"/>
            <w:rFonts w:ascii="Times New Roman" w:hAnsi="Times New Roman"/>
            <w:color w:val="auto"/>
            <w:sz w:val="28"/>
            <w:szCs w:val="28"/>
            <w:shd w:val="clear" w:color="auto" w:fill="FFFFFF"/>
          </w:rPr>
          <w:t xml:space="preserve"> освіту”</w:t>
        </w:r>
      </w:hyperlink>
      <w:r w:rsidRPr="008667E3">
        <w:rPr>
          <w:rFonts w:ascii="Times New Roman" w:hAnsi="Times New Roman"/>
          <w:sz w:val="28"/>
          <w:szCs w:val="28"/>
          <w:shd w:val="clear" w:color="auto" w:fill="FFFFFF"/>
        </w:rPr>
        <w:t>, </w:t>
      </w:r>
      <w:hyperlink r:id="rId19" w:tgtFrame="_blank" w:history="1">
        <w:r w:rsidRPr="008667E3">
          <w:rPr>
            <w:rStyle w:val="a5"/>
            <w:rFonts w:ascii="Times New Roman" w:hAnsi="Times New Roman"/>
            <w:color w:val="auto"/>
            <w:sz w:val="28"/>
            <w:szCs w:val="28"/>
            <w:shd w:val="clear" w:color="auto" w:fill="FFFFFF"/>
          </w:rPr>
          <w:t>“Про вищу освіту”</w:t>
        </w:r>
      </w:hyperlink>
      <w:r w:rsidRPr="008667E3">
        <w:rPr>
          <w:rFonts w:ascii="Times New Roman" w:hAnsi="Times New Roman"/>
          <w:sz w:val="28"/>
          <w:szCs w:val="28"/>
          <w:shd w:val="clear" w:color="auto" w:fill="FFFFFF"/>
        </w:rPr>
        <w:t>, </w:t>
      </w:r>
      <w:hyperlink r:id="rId20" w:tgtFrame="_blank" w:history="1">
        <w:r w:rsidRPr="008667E3">
          <w:rPr>
            <w:rStyle w:val="a5"/>
            <w:rFonts w:ascii="Times New Roman" w:hAnsi="Times New Roman"/>
            <w:color w:val="auto"/>
            <w:sz w:val="28"/>
            <w:szCs w:val="28"/>
            <w:shd w:val="clear" w:color="auto" w:fill="FFFFFF"/>
          </w:rPr>
          <w:t>“Про дошкільну освіту”</w:t>
        </w:r>
      </w:hyperlink>
      <w:r w:rsidRPr="008667E3">
        <w:rPr>
          <w:rFonts w:ascii="Times New Roman" w:hAnsi="Times New Roman"/>
          <w:sz w:val="28"/>
          <w:szCs w:val="28"/>
          <w:shd w:val="clear" w:color="auto" w:fill="FFFFFF"/>
        </w:rPr>
        <w:t xml:space="preserve">, Положенням </w:t>
      </w:r>
      <w:r w:rsidRPr="008667E3">
        <w:rPr>
          <w:rFonts w:ascii="Times New Roman" w:hAnsi="Times New Roman"/>
          <w:bCs/>
          <w:sz w:val="28"/>
          <w:szCs w:val="28"/>
          <w:shd w:val="clear" w:color="auto" w:fill="FFFFFF"/>
        </w:rPr>
        <w:t xml:space="preserve">про інклюзивно-ресурсний центр затвердженого постановою Кабінету Міністрів України від 12 липня 2017 р. № 545, </w:t>
      </w:r>
      <w:r w:rsidRPr="008667E3">
        <w:rPr>
          <w:rFonts w:ascii="Times New Roman" w:hAnsi="Times New Roman"/>
          <w:sz w:val="28"/>
          <w:szCs w:val="28"/>
        </w:rPr>
        <w:t xml:space="preserve">іншими нормативно-правовими актами, </w:t>
      </w:r>
      <w:proofErr w:type="spellStart"/>
      <w:r w:rsidRPr="008667E3">
        <w:rPr>
          <w:rFonts w:ascii="Times New Roman" w:hAnsi="Times New Roman"/>
          <w:sz w:val="28"/>
          <w:szCs w:val="28"/>
        </w:rPr>
        <w:t>актами</w:t>
      </w:r>
      <w:proofErr w:type="spellEnd"/>
      <w:r w:rsidRPr="008667E3">
        <w:rPr>
          <w:rFonts w:ascii="Times New Roman" w:hAnsi="Times New Roman"/>
          <w:sz w:val="28"/>
          <w:szCs w:val="28"/>
        </w:rPr>
        <w:t xml:space="preserve"> Сокальської міської ради Львівської області, її виконавчих органів та посадових осіб, та цим Статутом. </w:t>
      </w:r>
    </w:p>
    <w:p w:rsidR="002F4EFB" w:rsidRPr="008667E3" w:rsidRDefault="002F4EFB" w:rsidP="008667E3">
      <w:pPr>
        <w:spacing w:after="0" w:line="240" w:lineRule="auto"/>
        <w:jc w:val="both"/>
        <w:rPr>
          <w:rFonts w:ascii="Times New Roman" w:hAnsi="Times New Roman"/>
          <w:sz w:val="28"/>
          <w:szCs w:val="28"/>
        </w:rPr>
      </w:pPr>
      <w:r w:rsidRPr="008667E3">
        <w:rPr>
          <w:rFonts w:ascii="Times New Roman" w:hAnsi="Times New Roman"/>
          <w:sz w:val="28"/>
          <w:szCs w:val="28"/>
        </w:rPr>
        <w:t xml:space="preserve">1.7.  ІРЦ  проводить діяльність з урахуванням таких принципів, як повага та сприйняття індивідуальних особливостей дітей, дотримання найкращих інтересів дитини, недопущення дискримінації та порушення прав дитини, конфіденційність, доступність освітніх послуг з раннього віку, міжвідомча співпраця. </w:t>
      </w:r>
    </w:p>
    <w:p w:rsidR="002F4EFB" w:rsidRPr="008667E3" w:rsidRDefault="002F4EFB" w:rsidP="008667E3">
      <w:pPr>
        <w:pStyle w:val="a6"/>
        <w:spacing w:before="0"/>
        <w:ind w:firstLine="0"/>
        <w:jc w:val="both"/>
        <w:rPr>
          <w:rFonts w:ascii="Times New Roman" w:hAnsi="Times New Roman"/>
          <w:sz w:val="28"/>
          <w:szCs w:val="28"/>
        </w:rPr>
      </w:pPr>
      <w:r w:rsidRPr="008667E3">
        <w:rPr>
          <w:rFonts w:ascii="Times New Roman" w:hAnsi="Times New Roman"/>
          <w:sz w:val="28"/>
          <w:szCs w:val="28"/>
        </w:rPr>
        <w:lastRenderedPageBreak/>
        <w:t>1.8.  ІРЦ є юридичною особою публічного права, що утворюється як бюджетна установа, має печатку, бланк із своїм найменуванням. Може мати рахунки в органах Казначейства, самостійний баланс.</w:t>
      </w:r>
    </w:p>
    <w:p w:rsidR="002F4EFB" w:rsidRDefault="002F4EFB" w:rsidP="008667E3">
      <w:pPr>
        <w:spacing w:after="0" w:line="240" w:lineRule="auto"/>
        <w:jc w:val="both"/>
        <w:rPr>
          <w:rFonts w:ascii="Times New Roman" w:hAnsi="Times New Roman"/>
          <w:sz w:val="28"/>
          <w:szCs w:val="28"/>
        </w:rPr>
      </w:pPr>
      <w:r w:rsidRPr="008667E3">
        <w:rPr>
          <w:rFonts w:ascii="Times New Roman" w:hAnsi="Times New Roman"/>
          <w:sz w:val="28"/>
          <w:szCs w:val="28"/>
        </w:rPr>
        <w:t xml:space="preserve">1.9. ІРЦ надає послуги дітям з особливими освітніми потребами, які проживають (навчаються) у </w:t>
      </w:r>
      <w:proofErr w:type="spellStart"/>
      <w:r w:rsidRPr="008667E3">
        <w:rPr>
          <w:rFonts w:ascii="Times New Roman" w:hAnsi="Times New Roman"/>
          <w:sz w:val="28"/>
          <w:szCs w:val="28"/>
        </w:rPr>
        <w:t>Сокальській</w:t>
      </w:r>
      <w:proofErr w:type="spellEnd"/>
      <w:r w:rsidRPr="008667E3">
        <w:rPr>
          <w:rFonts w:ascii="Times New Roman" w:hAnsi="Times New Roman"/>
          <w:sz w:val="28"/>
          <w:szCs w:val="28"/>
        </w:rPr>
        <w:t xml:space="preserve"> територіальній громаді Львівської області, за умови подання відповідних документів.</w:t>
      </w:r>
    </w:p>
    <w:p w:rsidR="008667E3" w:rsidRPr="008667E3" w:rsidRDefault="008667E3" w:rsidP="008667E3">
      <w:pPr>
        <w:spacing w:after="0" w:line="240" w:lineRule="auto"/>
        <w:jc w:val="both"/>
        <w:rPr>
          <w:rFonts w:ascii="Times New Roman" w:hAnsi="Times New Roman"/>
          <w:sz w:val="28"/>
          <w:szCs w:val="28"/>
        </w:rPr>
      </w:pPr>
    </w:p>
    <w:p w:rsidR="002F4EFB" w:rsidRPr="008667E3" w:rsidRDefault="002F4EFB" w:rsidP="008667E3">
      <w:pPr>
        <w:shd w:val="clear" w:color="auto" w:fill="FFFFFF"/>
        <w:spacing w:after="0" w:line="240" w:lineRule="auto"/>
        <w:ind w:left="1440" w:firstLine="720"/>
        <w:jc w:val="both"/>
        <w:rPr>
          <w:rFonts w:ascii="Times New Roman" w:hAnsi="Times New Roman"/>
          <w:b/>
          <w:bCs/>
          <w:sz w:val="28"/>
          <w:szCs w:val="28"/>
        </w:rPr>
      </w:pPr>
      <w:bookmarkStart w:id="1" w:name="n19"/>
      <w:bookmarkStart w:id="2" w:name="n21"/>
      <w:bookmarkStart w:id="3" w:name="n338"/>
      <w:bookmarkStart w:id="4" w:name="n337"/>
      <w:bookmarkEnd w:id="1"/>
      <w:bookmarkEnd w:id="2"/>
      <w:bookmarkEnd w:id="3"/>
      <w:bookmarkEnd w:id="4"/>
      <w:r w:rsidRPr="008667E3">
        <w:rPr>
          <w:rFonts w:ascii="Times New Roman" w:hAnsi="Times New Roman"/>
          <w:b/>
          <w:bCs/>
          <w:sz w:val="28"/>
          <w:szCs w:val="28"/>
        </w:rPr>
        <w:t>2. МЕТА ТА ПРЕДМЕТ ДІЯЛЬНОСТІ</w:t>
      </w:r>
    </w:p>
    <w:p w:rsidR="002F4EFB" w:rsidRPr="008667E3" w:rsidRDefault="002F4EFB" w:rsidP="008667E3">
      <w:pPr>
        <w:shd w:val="clear" w:color="auto" w:fill="FFFFFF"/>
        <w:spacing w:after="0" w:line="240" w:lineRule="auto"/>
        <w:jc w:val="both"/>
        <w:rPr>
          <w:rFonts w:ascii="Times New Roman" w:hAnsi="Times New Roman"/>
          <w:sz w:val="28"/>
          <w:szCs w:val="28"/>
          <w:shd w:val="clear" w:color="auto" w:fill="FFFFFF"/>
        </w:rPr>
      </w:pPr>
      <w:r w:rsidRPr="008667E3">
        <w:rPr>
          <w:rFonts w:ascii="Times New Roman" w:hAnsi="Times New Roman"/>
          <w:sz w:val="28"/>
          <w:szCs w:val="28"/>
          <w:shd w:val="clear" w:color="auto" w:fill="FFFFFF"/>
        </w:rPr>
        <w:t xml:space="preserve">2.1. ІРЦ є установою, що утворюється з метою забезпечення права осіб з особливими освітніми потребами на здобуття дошкільної та загальної середньої освіти, в тому числі у закладах професійної (професійно-технічної), фахової </w:t>
      </w:r>
      <w:proofErr w:type="spellStart"/>
      <w:r w:rsidRPr="008667E3">
        <w:rPr>
          <w:rFonts w:ascii="Times New Roman" w:hAnsi="Times New Roman"/>
          <w:sz w:val="28"/>
          <w:szCs w:val="28"/>
          <w:shd w:val="clear" w:color="auto" w:fill="FFFFFF"/>
        </w:rPr>
        <w:t>передвищої</w:t>
      </w:r>
      <w:proofErr w:type="spellEnd"/>
      <w:r w:rsidRPr="008667E3">
        <w:rPr>
          <w:rFonts w:ascii="Times New Roman" w:hAnsi="Times New Roman"/>
          <w:sz w:val="28"/>
          <w:szCs w:val="28"/>
          <w:shd w:val="clear" w:color="auto" w:fill="FFFFFF"/>
        </w:rPr>
        <w:t xml:space="preserve"> освіти та інших закладах освіти, які забезпечують здобуття освіти, шляхом проведення комплексної </w:t>
      </w:r>
      <w:proofErr w:type="spellStart"/>
      <w:r w:rsidRPr="008667E3">
        <w:rPr>
          <w:rFonts w:ascii="Times New Roman" w:hAnsi="Times New Roman"/>
          <w:sz w:val="28"/>
          <w:szCs w:val="28"/>
          <w:shd w:val="clear" w:color="auto" w:fill="FFFFFF"/>
        </w:rPr>
        <w:t>психолого-</w:t>
      </w:r>
      <w:proofErr w:type="spellEnd"/>
      <w:r w:rsidRPr="008667E3">
        <w:rPr>
          <w:rFonts w:ascii="Times New Roman" w:hAnsi="Times New Roman"/>
          <w:sz w:val="28"/>
          <w:szCs w:val="28"/>
          <w:shd w:val="clear" w:color="auto" w:fill="FFFFFF"/>
        </w:rPr>
        <w:t xml:space="preserve"> педагогічної оцінки розвитку особи (далі - комплексна оцінка) та забезпечення їх системного кваліфікованого супроводу.</w:t>
      </w:r>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shd w:val="clear" w:color="auto" w:fill="FFFFFF"/>
        </w:rPr>
        <w:t>2.2. Основними завданнями ІРЦ  є:</w:t>
      </w:r>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t>2.2.1 проведення комплексної оцінки, у тому числі повторної, та здійснення системного кваліфікованого супроводу осіб у разі встановлення у них особливих освітніх потреб;</w:t>
      </w:r>
    </w:p>
    <w:p w:rsidR="002F4EFB" w:rsidRPr="008667E3" w:rsidRDefault="002F4EFB" w:rsidP="008667E3">
      <w:pPr>
        <w:pStyle w:val="rvps2"/>
        <w:shd w:val="clear" w:color="auto" w:fill="FFFFFF"/>
        <w:spacing w:before="0" w:beforeAutospacing="0" w:after="0" w:afterAutospacing="0"/>
        <w:jc w:val="both"/>
        <w:rPr>
          <w:sz w:val="28"/>
          <w:szCs w:val="28"/>
        </w:rPr>
      </w:pPr>
      <w:bookmarkStart w:id="5" w:name="n343"/>
      <w:bookmarkEnd w:id="5"/>
      <w:r w:rsidRPr="008667E3">
        <w:rPr>
          <w:sz w:val="28"/>
          <w:szCs w:val="28"/>
        </w:rPr>
        <w:t>2.2.2 надання рекомендацій закладам освіти щодо розроблення індивідуальної програми розвитку особи;</w:t>
      </w:r>
    </w:p>
    <w:p w:rsidR="002F4EFB" w:rsidRPr="008667E3" w:rsidRDefault="002F4EFB" w:rsidP="008667E3">
      <w:pPr>
        <w:pStyle w:val="rvps2"/>
        <w:shd w:val="clear" w:color="auto" w:fill="FFFFFF"/>
        <w:spacing w:before="0" w:beforeAutospacing="0" w:after="0" w:afterAutospacing="0"/>
        <w:jc w:val="both"/>
        <w:rPr>
          <w:sz w:val="28"/>
          <w:szCs w:val="28"/>
        </w:rPr>
      </w:pPr>
      <w:bookmarkStart w:id="6" w:name="n344"/>
      <w:bookmarkEnd w:id="6"/>
      <w:r w:rsidRPr="008667E3">
        <w:rPr>
          <w:sz w:val="28"/>
          <w:szCs w:val="28"/>
        </w:rPr>
        <w:t>2.2.3 консультування батьків, інших законних представників особи з особливими освітніми потребами щодо особливостей її розвитку;</w:t>
      </w:r>
    </w:p>
    <w:p w:rsidR="002F4EFB" w:rsidRPr="008667E3" w:rsidRDefault="002F4EFB" w:rsidP="008667E3">
      <w:pPr>
        <w:pStyle w:val="rvps2"/>
        <w:shd w:val="clear" w:color="auto" w:fill="FFFFFF"/>
        <w:spacing w:before="0" w:beforeAutospacing="0" w:after="0" w:afterAutospacing="0"/>
        <w:jc w:val="both"/>
        <w:rPr>
          <w:sz w:val="28"/>
          <w:szCs w:val="28"/>
        </w:rPr>
      </w:pPr>
      <w:bookmarkStart w:id="7" w:name="n345"/>
      <w:bookmarkEnd w:id="7"/>
      <w:r w:rsidRPr="008667E3">
        <w:rPr>
          <w:sz w:val="28"/>
          <w:szCs w:val="28"/>
        </w:rPr>
        <w:t>2.2.4 забезпечення участі педагогічних працівників ІРЦ:</w:t>
      </w:r>
    </w:p>
    <w:p w:rsidR="002F4EFB" w:rsidRPr="008667E3" w:rsidRDefault="002F4EFB" w:rsidP="008667E3">
      <w:pPr>
        <w:pStyle w:val="rvps2"/>
        <w:shd w:val="clear" w:color="auto" w:fill="FFFFFF"/>
        <w:spacing w:before="0" w:beforeAutospacing="0" w:after="0" w:afterAutospacing="0"/>
        <w:ind w:firstLine="450"/>
        <w:jc w:val="both"/>
        <w:rPr>
          <w:sz w:val="28"/>
          <w:szCs w:val="28"/>
        </w:rPr>
      </w:pPr>
      <w:bookmarkStart w:id="8" w:name="n346"/>
      <w:bookmarkEnd w:id="8"/>
      <w:r w:rsidRPr="008667E3">
        <w:t xml:space="preserve">- </w:t>
      </w:r>
      <w:r w:rsidRPr="008667E3">
        <w:rPr>
          <w:sz w:val="28"/>
          <w:szCs w:val="28"/>
        </w:rPr>
        <w:t>у діяльності команди психолого-педагогічного супроводу особи з особливими освітніми потребами;</w:t>
      </w:r>
    </w:p>
    <w:p w:rsidR="002F4EFB" w:rsidRPr="008667E3" w:rsidRDefault="002F4EFB" w:rsidP="008667E3">
      <w:pPr>
        <w:pStyle w:val="rvps2"/>
        <w:shd w:val="clear" w:color="auto" w:fill="FFFFFF"/>
        <w:spacing w:before="0" w:beforeAutospacing="0" w:after="0" w:afterAutospacing="0"/>
        <w:ind w:firstLine="450"/>
        <w:jc w:val="both"/>
        <w:rPr>
          <w:sz w:val="28"/>
          <w:szCs w:val="28"/>
        </w:rPr>
      </w:pPr>
      <w:bookmarkStart w:id="9" w:name="n347"/>
      <w:bookmarkEnd w:id="9"/>
      <w:r w:rsidRPr="008667E3">
        <w:rPr>
          <w:sz w:val="28"/>
          <w:szCs w:val="28"/>
        </w:rPr>
        <w:t>- у семінарах, тренінгах, майстер-класах для підвищення кваліфікації педагогічних працівників, обміну досвідом тощо;</w:t>
      </w:r>
    </w:p>
    <w:p w:rsidR="002F4EFB" w:rsidRPr="008667E3" w:rsidRDefault="002F4EFB" w:rsidP="008667E3">
      <w:pPr>
        <w:pStyle w:val="rvps2"/>
        <w:shd w:val="clear" w:color="auto" w:fill="FFFFFF"/>
        <w:spacing w:before="0" w:beforeAutospacing="0" w:after="0" w:afterAutospacing="0"/>
        <w:jc w:val="both"/>
        <w:rPr>
          <w:sz w:val="28"/>
          <w:szCs w:val="28"/>
        </w:rPr>
      </w:pPr>
      <w:bookmarkStart w:id="10" w:name="n348"/>
      <w:bookmarkEnd w:id="10"/>
      <w:r w:rsidRPr="008667E3">
        <w:rPr>
          <w:sz w:val="28"/>
          <w:szCs w:val="28"/>
        </w:rPr>
        <w:t>2.2.5 залучення (у разі потреби) педагогічних працівників ІРЦ під час засідань психолого-педагогічного консиліуму у спеціальних закладах загальної середньої освіти;</w:t>
      </w:r>
    </w:p>
    <w:p w:rsidR="002F4EFB" w:rsidRPr="008667E3" w:rsidRDefault="002F4EFB" w:rsidP="008667E3">
      <w:pPr>
        <w:pStyle w:val="rvps2"/>
        <w:shd w:val="clear" w:color="auto" w:fill="FFFFFF"/>
        <w:spacing w:before="0" w:beforeAutospacing="0" w:after="0" w:afterAutospacing="0"/>
        <w:jc w:val="both"/>
        <w:rPr>
          <w:sz w:val="28"/>
          <w:szCs w:val="28"/>
        </w:rPr>
      </w:pPr>
      <w:bookmarkStart w:id="11" w:name="n349"/>
      <w:bookmarkEnd w:id="11"/>
      <w:r w:rsidRPr="008667E3">
        <w:rPr>
          <w:sz w:val="28"/>
          <w:szCs w:val="28"/>
        </w:rPr>
        <w:lastRenderedPageBreak/>
        <w:t xml:space="preserve">2.2.6 надання психолого-педагогічних, </w:t>
      </w:r>
      <w:proofErr w:type="spellStart"/>
      <w:r w:rsidRPr="008667E3">
        <w:rPr>
          <w:sz w:val="28"/>
          <w:szCs w:val="28"/>
        </w:rPr>
        <w:t>корекційно-розвиткових</w:t>
      </w:r>
      <w:proofErr w:type="spellEnd"/>
      <w:r w:rsidRPr="008667E3">
        <w:rPr>
          <w:sz w:val="28"/>
          <w:szCs w:val="28"/>
        </w:rPr>
        <w:t xml:space="preserve"> та інших послуг дітям з особливими освітніми потребами:</w:t>
      </w:r>
    </w:p>
    <w:p w:rsidR="002F4EFB" w:rsidRPr="008667E3" w:rsidRDefault="002F4EFB" w:rsidP="008667E3">
      <w:pPr>
        <w:pStyle w:val="rvps2"/>
        <w:shd w:val="clear" w:color="auto" w:fill="FFFFFF"/>
        <w:spacing w:before="0" w:beforeAutospacing="0" w:after="0" w:afterAutospacing="0"/>
        <w:ind w:firstLine="450"/>
        <w:jc w:val="both"/>
        <w:rPr>
          <w:sz w:val="28"/>
          <w:szCs w:val="28"/>
        </w:rPr>
      </w:pPr>
      <w:bookmarkStart w:id="12" w:name="n350"/>
      <w:bookmarkEnd w:id="12"/>
      <w:r w:rsidRPr="008667E3">
        <w:rPr>
          <w:sz w:val="28"/>
          <w:szCs w:val="28"/>
        </w:rPr>
        <w:t>- дітям раннього та дошкільного віку, які не відвідують заклади дошкільної освіти;</w:t>
      </w:r>
    </w:p>
    <w:p w:rsidR="002F4EFB" w:rsidRPr="008667E3" w:rsidRDefault="002F4EFB" w:rsidP="008667E3">
      <w:pPr>
        <w:pStyle w:val="rvps2"/>
        <w:shd w:val="clear" w:color="auto" w:fill="FFFFFF"/>
        <w:spacing w:before="0" w:beforeAutospacing="0" w:after="0" w:afterAutospacing="0"/>
        <w:ind w:firstLine="450"/>
        <w:jc w:val="both"/>
        <w:rPr>
          <w:sz w:val="28"/>
          <w:szCs w:val="28"/>
        </w:rPr>
      </w:pPr>
      <w:bookmarkStart w:id="13" w:name="n351"/>
      <w:bookmarkEnd w:id="13"/>
      <w:r w:rsidRPr="008667E3">
        <w:rPr>
          <w:sz w:val="28"/>
          <w:szCs w:val="28"/>
        </w:rPr>
        <w:t>- дітям, які здобувають освіту у формі педагогічного патронажу;</w:t>
      </w:r>
    </w:p>
    <w:p w:rsidR="002F4EFB" w:rsidRPr="008667E3" w:rsidRDefault="002F4EFB" w:rsidP="008667E3">
      <w:pPr>
        <w:pStyle w:val="rvps2"/>
        <w:shd w:val="clear" w:color="auto" w:fill="FFFFFF"/>
        <w:spacing w:before="0" w:beforeAutospacing="0" w:after="0" w:afterAutospacing="0"/>
        <w:jc w:val="both"/>
        <w:rPr>
          <w:sz w:val="28"/>
          <w:szCs w:val="28"/>
        </w:rPr>
      </w:pPr>
      <w:bookmarkStart w:id="14" w:name="n352"/>
      <w:bookmarkEnd w:id="14"/>
      <w:r w:rsidRPr="008667E3">
        <w:rPr>
          <w:sz w:val="28"/>
          <w:szCs w:val="28"/>
        </w:rPr>
        <w:t>2.2.7 визначення потреби в асистенті учня та/або супроводі дитини з особливими освітніми потребами в інклюзивному класі (групі);</w:t>
      </w:r>
    </w:p>
    <w:p w:rsidR="002F4EFB" w:rsidRPr="008667E3" w:rsidRDefault="002F4EFB" w:rsidP="008667E3">
      <w:pPr>
        <w:pStyle w:val="rvps2"/>
        <w:shd w:val="clear" w:color="auto" w:fill="FFFFFF"/>
        <w:spacing w:before="0" w:beforeAutospacing="0" w:after="0" w:afterAutospacing="0"/>
        <w:jc w:val="both"/>
        <w:rPr>
          <w:sz w:val="28"/>
          <w:szCs w:val="28"/>
        </w:rPr>
      </w:pPr>
      <w:bookmarkStart w:id="15" w:name="n353"/>
      <w:bookmarkEnd w:id="15"/>
      <w:r w:rsidRPr="008667E3">
        <w:rPr>
          <w:sz w:val="28"/>
          <w:szCs w:val="28"/>
        </w:rPr>
        <w:t>2.2.8 визначення рівня підтримки особи з особливими освітніми потребами в закладі освіти;</w:t>
      </w:r>
      <w:bookmarkStart w:id="16" w:name="n354"/>
      <w:bookmarkEnd w:id="16"/>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t>2.2.9 надання консультативної, психологічної допомоги батькам, іншим законним представникам осіб з особливими освітніми потребами у формуванні позитивної мотивації щодо розвитку таких дітей та підвищення обізнаності щодо організації їх навчання і виховання;</w:t>
      </w:r>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t>2.2.10 інформування громади про діяльність ІРЦ та взаємодія з місцевими органами виконавчої влади, органами місцевого самоврядування, закладами освіти, закладами охорони здоров’я, закладами (установами) соціального захисту населення, службами у справах дітей, громадськими організаціями тощо;</w:t>
      </w:r>
    </w:p>
    <w:p w:rsidR="002F4EFB" w:rsidRPr="008667E3" w:rsidRDefault="002F4EFB" w:rsidP="008667E3">
      <w:pPr>
        <w:pStyle w:val="rvps2"/>
        <w:shd w:val="clear" w:color="auto" w:fill="FFFFFF"/>
        <w:spacing w:before="0" w:beforeAutospacing="0" w:after="0" w:afterAutospacing="0"/>
        <w:jc w:val="both"/>
        <w:rPr>
          <w:sz w:val="28"/>
          <w:szCs w:val="28"/>
        </w:rPr>
      </w:pPr>
      <w:bookmarkStart w:id="17" w:name="n356"/>
      <w:bookmarkEnd w:id="17"/>
      <w:r w:rsidRPr="008667E3">
        <w:rPr>
          <w:sz w:val="28"/>
          <w:szCs w:val="28"/>
        </w:rPr>
        <w:t>2.2.11 ведення обліку осіб, які звернулися до ІРЦ, шляхом формування їх електронного переліку в АС “ІРЦ”  відповідною формою;</w:t>
      </w:r>
      <w:bookmarkStart w:id="18" w:name="n357"/>
      <w:bookmarkEnd w:id="18"/>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t>2.2.12 підготовка звітної та аналітичної інформації про результати діяльності ІРЦ.</w:t>
      </w:r>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t xml:space="preserve">2.2.13. </w:t>
      </w:r>
      <w:hyperlink r:id="rId21" w:tgtFrame="_blank" w:history="1">
        <w:r w:rsidRPr="008667E3">
          <w:rPr>
            <w:sz w:val="28"/>
            <w:szCs w:val="28"/>
            <w:shd w:val="clear" w:color="auto" w:fill="FFFFFF"/>
          </w:rPr>
          <w:t>надання батькам (одному з батьків) або іншим законним представникам дитини віком від народження до чотирьох років інформації про можливість отримання послуги раннього втручання у разі виявлення у неї особливих освітніх потреб;</w:t>
        </w:r>
      </w:hyperlink>
    </w:p>
    <w:p w:rsidR="002F4EFB" w:rsidRPr="008667E3" w:rsidRDefault="002F4EFB" w:rsidP="008667E3">
      <w:pPr>
        <w:shd w:val="clear" w:color="auto" w:fill="FFFFFF"/>
        <w:spacing w:after="0" w:line="240" w:lineRule="auto"/>
        <w:jc w:val="both"/>
        <w:rPr>
          <w:rFonts w:ascii="Times New Roman" w:hAnsi="Times New Roman"/>
          <w:sz w:val="28"/>
          <w:szCs w:val="28"/>
        </w:rPr>
      </w:pPr>
      <w:r w:rsidRPr="008667E3">
        <w:rPr>
          <w:rFonts w:ascii="Times New Roman" w:hAnsi="Times New Roman"/>
          <w:sz w:val="28"/>
          <w:szCs w:val="28"/>
        </w:rPr>
        <w:t xml:space="preserve">2.2.14 повідомлення виконавчому органу сільських, селищних, міських, районних у містах (у разі їх утворення) рад, військовій адміністрації населеного пункту (у разі її утворення) (далі - уповноважений орган) про виявлення дитини віком від народження до чотирьох років, яка потребує надання послуги раннього втручання (за інформованої згоди батьків, інших законних представників дитини). </w:t>
      </w:r>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t>2.3. У період воєнного стану, надзвичайної ситуації або надзвичайного стану</w:t>
      </w:r>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lastRenderedPageBreak/>
        <w:t>(особливого періоду) додатковими завданнями ІРЦ є:</w:t>
      </w:r>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t>2.3.1. Проведення комплексної оцінки, у тому числі повторної, та здійснення</w:t>
      </w:r>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t>системного кваліфікованого супроводу осіб з особливими освітніми потребами,</w:t>
      </w:r>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t>які вимушені змінити своє місце проживання (перебування) та :</w:t>
      </w:r>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t>- зараховані в інклюзивні класи (групи) закладів освіти і не отримують</w:t>
      </w:r>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t xml:space="preserve">додаткових психолого-педагогічних, </w:t>
      </w:r>
      <w:proofErr w:type="spellStart"/>
      <w:r w:rsidRPr="008667E3">
        <w:rPr>
          <w:sz w:val="28"/>
          <w:szCs w:val="28"/>
        </w:rPr>
        <w:t>корекційно-розвиткових</w:t>
      </w:r>
      <w:proofErr w:type="spellEnd"/>
      <w:r w:rsidRPr="008667E3">
        <w:rPr>
          <w:sz w:val="28"/>
          <w:szCs w:val="28"/>
        </w:rPr>
        <w:t xml:space="preserve"> послуг за місцем</w:t>
      </w:r>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t>навчання;</w:t>
      </w:r>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t>- здобувають освіту з використанням технологій дистанційного навчання, але</w:t>
      </w:r>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t xml:space="preserve">не отримують </w:t>
      </w:r>
      <w:proofErr w:type="spellStart"/>
      <w:r w:rsidRPr="008667E3">
        <w:rPr>
          <w:sz w:val="28"/>
          <w:szCs w:val="28"/>
        </w:rPr>
        <w:t>корекційно-розвиткових</w:t>
      </w:r>
      <w:proofErr w:type="spellEnd"/>
      <w:r w:rsidRPr="008667E3">
        <w:rPr>
          <w:sz w:val="28"/>
          <w:szCs w:val="28"/>
        </w:rPr>
        <w:t xml:space="preserve"> або психолого-педагогічних послуг за</w:t>
      </w:r>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t>місцем навчання внаслідок особливостей психофізичного розвитку;</w:t>
      </w:r>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t>- надання інформації батькам (іншим законним представникам) особи з</w:t>
      </w:r>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t xml:space="preserve">особливими освітніми потребами, які переїхали на тимчасове місце проживання </w:t>
      </w:r>
    </w:p>
    <w:p w:rsidR="002F4EFB" w:rsidRDefault="002F4EFB" w:rsidP="008667E3">
      <w:pPr>
        <w:pStyle w:val="rvps2"/>
        <w:shd w:val="clear" w:color="auto" w:fill="FFFFFF"/>
        <w:spacing w:before="0" w:beforeAutospacing="0" w:after="0" w:afterAutospacing="0"/>
        <w:jc w:val="both"/>
        <w:rPr>
          <w:sz w:val="28"/>
          <w:szCs w:val="28"/>
        </w:rPr>
      </w:pPr>
      <w:r w:rsidRPr="008667E3">
        <w:rPr>
          <w:sz w:val="28"/>
          <w:szCs w:val="28"/>
        </w:rPr>
        <w:t>в межах України, про заклади освіти, в яких можна продовжити здобуття освіти та  можливість отримання психологічної, соціальної та іншої допомоги.</w:t>
      </w:r>
    </w:p>
    <w:p w:rsidR="008667E3" w:rsidRPr="008667E3" w:rsidRDefault="008667E3" w:rsidP="008667E3">
      <w:pPr>
        <w:pStyle w:val="rvps2"/>
        <w:shd w:val="clear" w:color="auto" w:fill="FFFFFF"/>
        <w:spacing w:before="0" w:beforeAutospacing="0" w:after="0" w:afterAutospacing="0"/>
        <w:jc w:val="both"/>
        <w:rPr>
          <w:sz w:val="28"/>
          <w:szCs w:val="28"/>
        </w:rPr>
      </w:pPr>
    </w:p>
    <w:p w:rsidR="002F4EFB" w:rsidRPr="008667E3" w:rsidRDefault="002F4EFB" w:rsidP="008667E3">
      <w:pPr>
        <w:spacing w:after="0" w:line="240" w:lineRule="auto"/>
        <w:ind w:left="2160" w:firstLine="720"/>
        <w:jc w:val="both"/>
        <w:rPr>
          <w:rFonts w:ascii="Times New Roman" w:hAnsi="Times New Roman"/>
          <w:sz w:val="28"/>
          <w:szCs w:val="28"/>
        </w:rPr>
      </w:pPr>
      <w:r w:rsidRPr="008667E3">
        <w:rPr>
          <w:rFonts w:ascii="Times New Roman" w:hAnsi="Times New Roman"/>
          <w:b/>
          <w:bCs/>
          <w:sz w:val="28"/>
          <w:szCs w:val="28"/>
          <w:lang w:val="ru-RU"/>
        </w:rPr>
        <w:t>3</w:t>
      </w:r>
      <w:r w:rsidRPr="008667E3">
        <w:rPr>
          <w:rFonts w:ascii="Times New Roman" w:hAnsi="Times New Roman"/>
          <w:b/>
          <w:bCs/>
          <w:sz w:val="28"/>
          <w:szCs w:val="28"/>
        </w:rPr>
        <w:t>. ПРАВОВИЙ СТАТУС</w:t>
      </w:r>
    </w:p>
    <w:p w:rsidR="002F4EFB" w:rsidRPr="008667E3" w:rsidRDefault="002F4EFB" w:rsidP="008667E3">
      <w:pPr>
        <w:pStyle w:val="rvps2"/>
        <w:spacing w:before="0" w:beforeAutospacing="0" w:after="0" w:afterAutospacing="0"/>
        <w:jc w:val="both"/>
        <w:rPr>
          <w:sz w:val="28"/>
          <w:szCs w:val="28"/>
        </w:rPr>
      </w:pPr>
      <w:r w:rsidRPr="008667E3">
        <w:rPr>
          <w:sz w:val="28"/>
          <w:szCs w:val="28"/>
        </w:rPr>
        <w:t>3.1. ІРЦ є юридичною особою публічного права, що утворюється як бюджетна установа.</w:t>
      </w:r>
    </w:p>
    <w:p w:rsidR="002F4EFB" w:rsidRPr="008667E3" w:rsidRDefault="002F4EFB" w:rsidP="008667E3">
      <w:pPr>
        <w:spacing w:after="0" w:line="240" w:lineRule="auto"/>
        <w:ind w:firstLine="708"/>
        <w:jc w:val="both"/>
        <w:rPr>
          <w:rFonts w:ascii="Times New Roman" w:hAnsi="Times New Roman"/>
          <w:sz w:val="28"/>
          <w:szCs w:val="28"/>
        </w:rPr>
      </w:pPr>
      <w:bookmarkStart w:id="19" w:name="n335"/>
      <w:bookmarkStart w:id="20" w:name="n20"/>
      <w:bookmarkEnd w:id="19"/>
      <w:bookmarkEnd w:id="20"/>
      <w:r w:rsidRPr="008667E3">
        <w:rPr>
          <w:rFonts w:ascii="Times New Roman" w:hAnsi="Times New Roman"/>
          <w:sz w:val="28"/>
          <w:szCs w:val="28"/>
        </w:rPr>
        <w:t>ІРЦ може мати  рахунки в органах Казначейства, самостійний баланс, бланк із своїм найменуванням.</w:t>
      </w:r>
    </w:p>
    <w:p w:rsidR="002F4EFB" w:rsidRPr="008667E3" w:rsidRDefault="002F4EFB" w:rsidP="008667E3">
      <w:pPr>
        <w:spacing w:after="0" w:line="240" w:lineRule="auto"/>
        <w:jc w:val="both"/>
        <w:rPr>
          <w:rFonts w:ascii="Times New Roman" w:hAnsi="Times New Roman"/>
          <w:sz w:val="28"/>
          <w:szCs w:val="28"/>
          <w:shd w:val="clear" w:color="auto" w:fill="FFFFFF"/>
        </w:rPr>
      </w:pPr>
      <w:r w:rsidRPr="008667E3">
        <w:rPr>
          <w:rFonts w:ascii="Times New Roman" w:hAnsi="Times New Roman"/>
          <w:sz w:val="28"/>
          <w:szCs w:val="28"/>
          <w:shd w:val="clear" w:color="auto" w:fill="FFFFFF"/>
        </w:rPr>
        <w:t>3.2  ІРЦ може мати у своїй структурі філію (філії). ІРЦ може організовувати власну діяльність з використанням мобільного інклюзивно-ресурсного центру.</w:t>
      </w:r>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t xml:space="preserve">3.3. ІРЦ надає послуги дітям з особливими освітніми потребами, які проживають (навчаються) у </w:t>
      </w:r>
      <w:proofErr w:type="spellStart"/>
      <w:r w:rsidRPr="008667E3">
        <w:rPr>
          <w:sz w:val="28"/>
          <w:szCs w:val="28"/>
        </w:rPr>
        <w:t>Сокальській</w:t>
      </w:r>
      <w:proofErr w:type="spellEnd"/>
      <w:r w:rsidRPr="008667E3">
        <w:rPr>
          <w:sz w:val="28"/>
          <w:szCs w:val="28"/>
        </w:rPr>
        <w:t xml:space="preserve"> територіальній громаді, за умови подання відповідних документів. </w:t>
      </w:r>
    </w:p>
    <w:p w:rsidR="002F4EFB" w:rsidRPr="008667E3" w:rsidRDefault="002F4EFB" w:rsidP="008667E3">
      <w:pPr>
        <w:pStyle w:val="rvps2"/>
        <w:shd w:val="clear" w:color="auto" w:fill="FFFFFF"/>
        <w:spacing w:before="0" w:beforeAutospacing="0" w:after="0" w:afterAutospacing="0"/>
        <w:ind w:firstLine="376"/>
        <w:jc w:val="both"/>
        <w:rPr>
          <w:sz w:val="28"/>
          <w:szCs w:val="28"/>
        </w:rPr>
      </w:pPr>
      <w:bookmarkStart w:id="21" w:name="n28"/>
      <w:bookmarkEnd w:id="21"/>
      <w:r w:rsidRPr="008667E3">
        <w:rPr>
          <w:sz w:val="28"/>
          <w:szCs w:val="28"/>
        </w:rPr>
        <w:lastRenderedPageBreak/>
        <w:t>Обслуговування дітей з особливими освітніми потребами з інших адміністративно-територіальних одиниць або територіальних громад ІРЦ  проводить у разі  наявності   укладеної  з даною громадою угоди, в одній із форм співробітництва, визначених законом України «Про співробітництво територіальних громад»</w:t>
      </w:r>
    </w:p>
    <w:p w:rsidR="002F4EFB" w:rsidRPr="008667E3" w:rsidRDefault="002F4EFB" w:rsidP="008667E3">
      <w:pPr>
        <w:spacing w:after="0" w:line="240" w:lineRule="auto"/>
        <w:jc w:val="both"/>
        <w:rPr>
          <w:rFonts w:ascii="Times New Roman" w:hAnsi="Times New Roman"/>
          <w:sz w:val="28"/>
          <w:szCs w:val="28"/>
        </w:rPr>
      </w:pPr>
      <w:r w:rsidRPr="008667E3">
        <w:rPr>
          <w:rFonts w:ascii="Times New Roman" w:hAnsi="Times New Roman"/>
          <w:sz w:val="28"/>
          <w:szCs w:val="28"/>
        </w:rPr>
        <w:t xml:space="preserve">3.4. ІРЦ користується закріпленим за ним комунальним майном на праві </w:t>
      </w:r>
      <w:proofErr w:type="spellStart"/>
      <w:r w:rsidRPr="008667E3">
        <w:rPr>
          <w:rFonts w:ascii="Times New Roman" w:hAnsi="Times New Roman"/>
          <w:sz w:val="28"/>
          <w:szCs w:val="28"/>
        </w:rPr>
        <w:t>узуфрукту</w:t>
      </w:r>
      <w:proofErr w:type="spellEnd"/>
      <w:r w:rsidRPr="008667E3">
        <w:rPr>
          <w:rFonts w:ascii="Times New Roman" w:hAnsi="Times New Roman"/>
          <w:sz w:val="28"/>
          <w:szCs w:val="28"/>
        </w:rPr>
        <w:t>.</w:t>
      </w:r>
    </w:p>
    <w:p w:rsidR="002F4EFB" w:rsidRPr="008667E3" w:rsidRDefault="002F4EFB" w:rsidP="008667E3">
      <w:pPr>
        <w:spacing w:after="0" w:line="240" w:lineRule="auto"/>
        <w:jc w:val="both"/>
        <w:rPr>
          <w:rFonts w:ascii="Times New Roman" w:hAnsi="Times New Roman"/>
          <w:sz w:val="28"/>
          <w:szCs w:val="28"/>
        </w:rPr>
      </w:pPr>
      <w:r w:rsidRPr="008667E3">
        <w:rPr>
          <w:rFonts w:ascii="Times New Roman" w:hAnsi="Times New Roman"/>
          <w:sz w:val="28"/>
          <w:szCs w:val="28"/>
        </w:rPr>
        <w:t>3.5. Збитки, завдані ІРЦ внаслідок виконання рішень органів державної влади чи органів місцевого самоврядування, які було визнано судом неконституційними або недійсними, підлягають відшкодуванню зазначеними органами добровільно або за рішенням суду.</w:t>
      </w:r>
    </w:p>
    <w:p w:rsidR="002F4EFB" w:rsidRPr="008667E3" w:rsidRDefault="002F4EFB" w:rsidP="008667E3">
      <w:pPr>
        <w:spacing w:after="0" w:line="240" w:lineRule="auto"/>
        <w:jc w:val="both"/>
        <w:rPr>
          <w:rFonts w:ascii="Times New Roman" w:hAnsi="Times New Roman"/>
          <w:sz w:val="28"/>
          <w:szCs w:val="28"/>
        </w:rPr>
      </w:pPr>
      <w:r w:rsidRPr="008667E3">
        <w:rPr>
          <w:rFonts w:ascii="Times New Roman" w:hAnsi="Times New Roman"/>
          <w:sz w:val="28"/>
          <w:szCs w:val="28"/>
        </w:rPr>
        <w:t>3.6. Для здійснення основної діяльності ІРЦ залучає і використовує матеріально-технічні, фінансові, трудові та інші види ресурсів, використання яких не заборонено законодавством.</w:t>
      </w:r>
    </w:p>
    <w:p w:rsidR="002F4EFB" w:rsidRPr="008667E3" w:rsidRDefault="002F4EFB" w:rsidP="008667E3">
      <w:pPr>
        <w:spacing w:after="0" w:line="240" w:lineRule="auto"/>
        <w:jc w:val="both"/>
        <w:rPr>
          <w:rFonts w:ascii="Times New Roman" w:hAnsi="Times New Roman"/>
          <w:sz w:val="28"/>
          <w:szCs w:val="28"/>
        </w:rPr>
      </w:pPr>
      <w:r w:rsidRPr="008667E3">
        <w:rPr>
          <w:rFonts w:ascii="Times New Roman" w:hAnsi="Times New Roman"/>
          <w:sz w:val="28"/>
          <w:szCs w:val="28"/>
        </w:rPr>
        <w:t>3.7. Засновник та уповноважений орган управління не відповідають за зобов’язаннями ІРЦ, а ІРЦ не відповідає за зобов’язаннями Засновника та уповноваженого органу управління.</w:t>
      </w:r>
    </w:p>
    <w:p w:rsidR="002F4EFB" w:rsidRDefault="002F4EFB" w:rsidP="008667E3">
      <w:pPr>
        <w:spacing w:after="0" w:line="240" w:lineRule="auto"/>
        <w:jc w:val="both"/>
        <w:rPr>
          <w:rFonts w:ascii="Times New Roman" w:hAnsi="Times New Roman"/>
          <w:sz w:val="28"/>
          <w:szCs w:val="28"/>
        </w:rPr>
      </w:pPr>
      <w:r w:rsidRPr="008667E3">
        <w:rPr>
          <w:rFonts w:ascii="Times New Roman" w:hAnsi="Times New Roman"/>
          <w:sz w:val="28"/>
          <w:szCs w:val="28"/>
        </w:rPr>
        <w:t>3.8. ІРЦ має право укладати угоди, набувати майнові та особисті немайнові права, нести обов’язки, бути особою, яка бере участь у справі, що розглядається в судах України, міжнародних та третейських судах.</w:t>
      </w:r>
    </w:p>
    <w:p w:rsidR="008667E3" w:rsidRPr="008667E3" w:rsidRDefault="008667E3" w:rsidP="008667E3">
      <w:pPr>
        <w:spacing w:after="0" w:line="240" w:lineRule="auto"/>
        <w:jc w:val="both"/>
        <w:rPr>
          <w:rFonts w:ascii="Times New Roman" w:hAnsi="Times New Roman"/>
          <w:sz w:val="28"/>
          <w:szCs w:val="28"/>
        </w:rPr>
      </w:pPr>
    </w:p>
    <w:p w:rsidR="002F4EFB" w:rsidRPr="008667E3" w:rsidRDefault="002F4EFB" w:rsidP="008667E3">
      <w:pPr>
        <w:pStyle w:val="a4"/>
        <w:numPr>
          <w:ilvl w:val="0"/>
          <w:numId w:val="1"/>
        </w:numPr>
        <w:shd w:val="clear" w:color="auto" w:fill="FFFFFF"/>
        <w:spacing w:after="0" w:line="240" w:lineRule="auto"/>
        <w:jc w:val="both"/>
        <w:rPr>
          <w:rFonts w:ascii="Times New Roman" w:hAnsi="Times New Roman"/>
          <w:sz w:val="28"/>
          <w:szCs w:val="28"/>
        </w:rPr>
      </w:pPr>
      <w:r w:rsidRPr="008667E3">
        <w:rPr>
          <w:rFonts w:ascii="Times New Roman" w:hAnsi="Times New Roman"/>
          <w:b/>
          <w:bCs/>
          <w:sz w:val="28"/>
          <w:szCs w:val="28"/>
        </w:rPr>
        <w:t>ОРГАНІЗАЦІЯ ПРОВЕДЕННЯ КОМПЛЕКСНОЇ ОЦІНКИ</w:t>
      </w:r>
    </w:p>
    <w:p w:rsidR="002F4EFB" w:rsidRPr="008667E3" w:rsidRDefault="002F4EFB" w:rsidP="008667E3">
      <w:pPr>
        <w:pStyle w:val="a4"/>
        <w:shd w:val="clear" w:color="auto" w:fill="FFFFFF"/>
        <w:spacing w:after="0" w:line="240" w:lineRule="auto"/>
        <w:ind w:left="735"/>
        <w:jc w:val="both"/>
        <w:rPr>
          <w:rFonts w:ascii="Times New Roman" w:hAnsi="Times New Roman"/>
          <w:sz w:val="28"/>
          <w:szCs w:val="28"/>
        </w:rPr>
      </w:pPr>
    </w:p>
    <w:p w:rsidR="002F4EFB" w:rsidRPr="008667E3" w:rsidRDefault="002F4EFB" w:rsidP="008667E3">
      <w:pPr>
        <w:pStyle w:val="rvps2"/>
        <w:numPr>
          <w:ilvl w:val="1"/>
          <w:numId w:val="3"/>
        </w:numPr>
        <w:shd w:val="clear" w:color="auto" w:fill="FFFFFF"/>
        <w:spacing w:before="0" w:beforeAutospacing="0" w:after="0" w:afterAutospacing="0"/>
        <w:jc w:val="both"/>
        <w:rPr>
          <w:sz w:val="28"/>
          <w:szCs w:val="28"/>
        </w:rPr>
      </w:pPr>
      <w:r w:rsidRPr="008667E3">
        <w:rPr>
          <w:sz w:val="28"/>
          <w:szCs w:val="28"/>
        </w:rPr>
        <w:t xml:space="preserve">  Комплексна оцінка, у тому числі повторна, проводиться:</w:t>
      </w:r>
      <w:bookmarkStart w:id="22" w:name="n359"/>
      <w:bookmarkEnd w:id="22"/>
      <w:r w:rsidRPr="008667E3">
        <w:rPr>
          <w:sz w:val="28"/>
          <w:szCs w:val="28"/>
        </w:rPr>
        <w:t xml:space="preserve"> </w:t>
      </w:r>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t xml:space="preserve">       - за письмовим (або он-лайн, використовуючи АС “ІРЦ”) зверненням (заявою) до ІРЦ батьків (одного з батьків) або інших законних представників особи з особливими освітніми потребами,  </w:t>
      </w:r>
      <w:r w:rsidRPr="008667E3">
        <w:rPr>
          <w:sz w:val="28"/>
          <w:szCs w:val="28"/>
          <w:shd w:val="clear" w:color="auto" w:fill="FFFFFF"/>
        </w:rPr>
        <w:t>особи, яка подала заяву відповідно до </w:t>
      </w:r>
      <w:hyperlink r:id="rId22" w:anchor="n17" w:tgtFrame="_blank" w:history="1">
        <w:r w:rsidRPr="008667E3">
          <w:rPr>
            <w:sz w:val="28"/>
            <w:szCs w:val="28"/>
            <w:shd w:val="clear" w:color="auto" w:fill="FFFFFF"/>
          </w:rPr>
          <w:t>частини четвертої</w:t>
        </w:r>
      </w:hyperlink>
      <w:r w:rsidRPr="008667E3">
        <w:rPr>
          <w:sz w:val="28"/>
          <w:szCs w:val="28"/>
          <w:shd w:val="clear" w:color="auto" w:fill="FFFFFF"/>
        </w:rPr>
        <w:t xml:space="preserve"> статті 4 Закону України “Про забезпечення прав і свобод внутрішньо переміщених осіб”, </w:t>
      </w:r>
      <w:r w:rsidRPr="008667E3">
        <w:rPr>
          <w:sz w:val="28"/>
          <w:szCs w:val="28"/>
        </w:rPr>
        <w:t xml:space="preserve"> яка досягла 14 років (за погодженням із батьками, іншими законними представниками), органів опіки та піклування (для дітей-сиріт, дітей позбавлених батьківського піклування (у разі </w:t>
      </w:r>
      <w:proofErr w:type="spellStart"/>
      <w:r w:rsidRPr="008667E3">
        <w:rPr>
          <w:sz w:val="28"/>
          <w:szCs w:val="28"/>
        </w:rPr>
        <w:t>непризначення</w:t>
      </w:r>
      <w:proofErr w:type="spellEnd"/>
      <w:r w:rsidRPr="008667E3">
        <w:rPr>
          <w:sz w:val="28"/>
          <w:szCs w:val="28"/>
        </w:rPr>
        <w:t xml:space="preserve"> законного представника у відповідному до законодавства порядку), повнолітньої особи (далі - заявники).</w:t>
      </w:r>
    </w:p>
    <w:p w:rsidR="002F4EFB" w:rsidRPr="008667E3" w:rsidRDefault="002F4EFB" w:rsidP="008667E3">
      <w:pPr>
        <w:pStyle w:val="rvps2"/>
        <w:shd w:val="clear" w:color="auto" w:fill="FFFFFF"/>
        <w:spacing w:before="0" w:beforeAutospacing="0" w:after="0" w:afterAutospacing="0"/>
        <w:ind w:firstLine="360"/>
        <w:jc w:val="both"/>
        <w:rPr>
          <w:sz w:val="28"/>
          <w:szCs w:val="28"/>
        </w:rPr>
      </w:pPr>
      <w:bookmarkStart w:id="23" w:name="n360"/>
      <w:bookmarkEnd w:id="23"/>
      <w:r w:rsidRPr="008667E3">
        <w:rPr>
          <w:sz w:val="28"/>
          <w:szCs w:val="28"/>
        </w:rPr>
        <w:lastRenderedPageBreak/>
        <w:t>Усі письмові звернення (заяви) до ІРЦ щодо проведення комплексної оцінки невідкладно фіксуються в АС “ІРЦ”. У разі звернення до ІРЦ щодо проведення комплексної оцінки однієї і тієї самої особи воно фіксується як повторне.</w:t>
      </w:r>
    </w:p>
    <w:p w:rsidR="002F4EFB" w:rsidRPr="008667E3" w:rsidRDefault="002F4EFB" w:rsidP="008667E3">
      <w:pPr>
        <w:pStyle w:val="rvps2"/>
        <w:shd w:val="clear" w:color="auto" w:fill="FFFFFF"/>
        <w:spacing w:before="0" w:beforeAutospacing="0" w:after="0" w:afterAutospacing="0"/>
        <w:ind w:firstLine="360"/>
        <w:jc w:val="both"/>
        <w:rPr>
          <w:sz w:val="28"/>
          <w:szCs w:val="28"/>
        </w:rPr>
      </w:pPr>
      <w:bookmarkStart w:id="24" w:name="n361"/>
      <w:bookmarkEnd w:id="24"/>
      <w:r w:rsidRPr="008667E3">
        <w:rPr>
          <w:sz w:val="28"/>
          <w:szCs w:val="28"/>
        </w:rPr>
        <w:t>Перед проведенням комплексної оцінки директор ІРЦ або уповноважені ним працівники проводять первинний прийом заявників, визначають час, місце та дату проведення комплексної оцінки та встановлюють наявність у них таких документів:</w:t>
      </w:r>
    </w:p>
    <w:p w:rsidR="002F4EFB" w:rsidRPr="008667E3" w:rsidRDefault="002F4EFB" w:rsidP="008667E3">
      <w:pPr>
        <w:pStyle w:val="rvps2"/>
        <w:numPr>
          <w:ilvl w:val="0"/>
          <w:numId w:val="2"/>
        </w:numPr>
        <w:shd w:val="clear" w:color="auto" w:fill="FFFFFF"/>
        <w:spacing w:before="0" w:beforeAutospacing="0" w:after="0" w:afterAutospacing="0"/>
        <w:jc w:val="both"/>
        <w:rPr>
          <w:sz w:val="28"/>
          <w:szCs w:val="28"/>
        </w:rPr>
      </w:pPr>
      <w:bookmarkStart w:id="25" w:name="n362"/>
      <w:bookmarkEnd w:id="25"/>
      <w:r w:rsidRPr="008667E3">
        <w:rPr>
          <w:sz w:val="28"/>
          <w:szCs w:val="28"/>
        </w:rPr>
        <w:t>документи, що посвідчують особу заявників;</w:t>
      </w:r>
    </w:p>
    <w:p w:rsidR="002F4EFB" w:rsidRPr="008667E3" w:rsidRDefault="002F4EFB" w:rsidP="008667E3">
      <w:pPr>
        <w:pStyle w:val="rvps2"/>
        <w:numPr>
          <w:ilvl w:val="0"/>
          <w:numId w:val="2"/>
        </w:numPr>
        <w:shd w:val="clear" w:color="auto" w:fill="FFFFFF"/>
        <w:spacing w:before="0" w:beforeAutospacing="0" w:after="0" w:afterAutospacing="0"/>
        <w:jc w:val="both"/>
        <w:rPr>
          <w:sz w:val="28"/>
          <w:szCs w:val="28"/>
        </w:rPr>
      </w:pPr>
      <w:bookmarkStart w:id="26" w:name="n363"/>
      <w:bookmarkEnd w:id="26"/>
      <w:r w:rsidRPr="008667E3">
        <w:rPr>
          <w:sz w:val="28"/>
          <w:szCs w:val="28"/>
        </w:rPr>
        <w:t>свідоцтво про народження дитини;</w:t>
      </w:r>
    </w:p>
    <w:p w:rsidR="002F4EFB" w:rsidRPr="008667E3" w:rsidRDefault="002F4EFB" w:rsidP="008667E3">
      <w:pPr>
        <w:pStyle w:val="rvps2"/>
        <w:numPr>
          <w:ilvl w:val="0"/>
          <w:numId w:val="2"/>
        </w:numPr>
        <w:shd w:val="clear" w:color="auto" w:fill="FFFFFF"/>
        <w:spacing w:before="0" w:beforeAutospacing="0" w:after="0" w:afterAutospacing="0"/>
        <w:jc w:val="both"/>
        <w:rPr>
          <w:sz w:val="28"/>
          <w:szCs w:val="28"/>
        </w:rPr>
      </w:pPr>
      <w:bookmarkStart w:id="27" w:name="n364"/>
      <w:bookmarkEnd w:id="27"/>
      <w:r w:rsidRPr="008667E3">
        <w:rPr>
          <w:sz w:val="28"/>
          <w:szCs w:val="28"/>
        </w:rPr>
        <w:t>інші документів, що посвідчують особу, якій проводитиметься комплексна оцінка.</w:t>
      </w:r>
    </w:p>
    <w:p w:rsidR="002F4EFB" w:rsidRPr="008667E3" w:rsidRDefault="002F4EFB" w:rsidP="008667E3">
      <w:pPr>
        <w:pStyle w:val="rvps2"/>
        <w:shd w:val="clear" w:color="auto" w:fill="FFFFFF"/>
        <w:spacing w:before="0" w:beforeAutospacing="0" w:after="0" w:afterAutospacing="0"/>
        <w:ind w:left="360"/>
        <w:jc w:val="both"/>
        <w:rPr>
          <w:sz w:val="28"/>
          <w:szCs w:val="28"/>
        </w:rPr>
      </w:pPr>
      <w:r w:rsidRPr="008667E3">
        <w:rPr>
          <w:sz w:val="28"/>
          <w:szCs w:val="28"/>
        </w:rPr>
        <w:t>У період воєнного стану , надзвичайної ситуації або надзвичайного стану</w:t>
      </w:r>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t>(особливого періоду) можуть надаватися копії документів, що посвідчують особу дитини, особу батьків (інших законних представників) дитини, повнолітньої особи, свідоцтва про народження дитини або пред’являтися документи з використанням мобільного додатка Порталу Дія (</w:t>
      </w:r>
      <w:proofErr w:type="spellStart"/>
      <w:r w:rsidRPr="008667E3">
        <w:rPr>
          <w:sz w:val="28"/>
          <w:szCs w:val="28"/>
        </w:rPr>
        <w:t>Дія</w:t>
      </w:r>
      <w:proofErr w:type="spellEnd"/>
      <w:r w:rsidRPr="008667E3">
        <w:rPr>
          <w:sz w:val="28"/>
          <w:szCs w:val="28"/>
        </w:rPr>
        <w:t>).</w:t>
      </w:r>
    </w:p>
    <w:p w:rsidR="002F4EFB" w:rsidRPr="008667E3" w:rsidRDefault="002F4EFB" w:rsidP="008667E3">
      <w:pPr>
        <w:pStyle w:val="rvps2"/>
        <w:shd w:val="clear" w:color="auto" w:fill="FFFFFF"/>
        <w:spacing w:before="0" w:beforeAutospacing="0" w:after="0" w:afterAutospacing="0"/>
        <w:ind w:firstLine="360"/>
        <w:jc w:val="both"/>
        <w:rPr>
          <w:sz w:val="28"/>
          <w:szCs w:val="28"/>
        </w:rPr>
      </w:pPr>
      <w:bookmarkStart w:id="28" w:name="n365"/>
      <w:bookmarkEnd w:id="28"/>
      <w:r w:rsidRPr="008667E3">
        <w:rPr>
          <w:sz w:val="28"/>
          <w:szCs w:val="28"/>
        </w:rPr>
        <w:t>У разі проведення комплексної оцінки особи з інвалідністю до звернення (заяви) до ІРЦ щодо проведення комплексної оцінки додається її індивідуальна програма реабілітації.</w:t>
      </w:r>
    </w:p>
    <w:p w:rsidR="002F4EFB" w:rsidRPr="008667E3" w:rsidRDefault="002F4EFB" w:rsidP="008667E3">
      <w:pPr>
        <w:pStyle w:val="rvps2"/>
        <w:numPr>
          <w:ilvl w:val="1"/>
          <w:numId w:val="3"/>
        </w:numPr>
        <w:shd w:val="clear" w:color="auto" w:fill="FFFFFF"/>
        <w:spacing w:before="0" w:beforeAutospacing="0" w:after="0" w:afterAutospacing="0"/>
        <w:jc w:val="both"/>
        <w:rPr>
          <w:sz w:val="28"/>
          <w:szCs w:val="28"/>
        </w:rPr>
      </w:pPr>
      <w:bookmarkStart w:id="29" w:name="n366"/>
      <w:bookmarkStart w:id="30" w:name="n53"/>
      <w:bookmarkEnd w:id="29"/>
      <w:bookmarkEnd w:id="30"/>
      <w:r w:rsidRPr="008667E3">
        <w:rPr>
          <w:sz w:val="28"/>
          <w:szCs w:val="28"/>
        </w:rPr>
        <w:t>ІРЦ проводить комплексну оцінку не пізніше ніж протягом місяця з моменту подання звернення (заяви) відповідно до </w:t>
      </w:r>
      <w:hyperlink r:id="rId23" w:anchor="n48" w:history="1">
        <w:r w:rsidRPr="008667E3">
          <w:rPr>
            <w:rStyle w:val="a5"/>
            <w:color w:val="auto"/>
            <w:sz w:val="28"/>
            <w:szCs w:val="28"/>
          </w:rPr>
          <w:t>пункту 4.1.</w:t>
        </w:r>
      </w:hyperlink>
      <w:r w:rsidRPr="008667E3">
        <w:rPr>
          <w:sz w:val="28"/>
          <w:szCs w:val="28"/>
        </w:rPr>
        <w:t xml:space="preserve">  цього Статуту.                                                                                                                              У період воєнного стану , надзвичайної ситуації або надзвичайного стану (особливого періоду) для дітей, які переїхали на тимчасове місце проживання, комплексна оцінка проводиться протягом тижня з моменту подання звернення (заяви).</w:t>
      </w:r>
    </w:p>
    <w:p w:rsidR="002F4EFB" w:rsidRPr="008667E3" w:rsidRDefault="002F4EFB" w:rsidP="008667E3">
      <w:pPr>
        <w:pStyle w:val="rvps2"/>
        <w:shd w:val="clear" w:color="auto" w:fill="FFFFFF"/>
        <w:spacing w:before="0" w:beforeAutospacing="0" w:after="0" w:afterAutospacing="0"/>
        <w:jc w:val="both"/>
        <w:rPr>
          <w:sz w:val="28"/>
          <w:szCs w:val="28"/>
        </w:rPr>
      </w:pPr>
      <w:bookmarkStart w:id="31" w:name="n367"/>
      <w:bookmarkStart w:id="32" w:name="n54"/>
      <w:bookmarkEnd w:id="31"/>
      <w:bookmarkEnd w:id="32"/>
      <w:r w:rsidRPr="008667E3">
        <w:rPr>
          <w:sz w:val="28"/>
          <w:szCs w:val="28"/>
        </w:rPr>
        <w:t>4.3. У разі коли особа з особливими освітніми потребами здобуває дошкільну або загальну середню освіту, до заяви можуть додаватися:</w:t>
      </w:r>
    </w:p>
    <w:p w:rsidR="002F4EFB" w:rsidRPr="008667E3" w:rsidRDefault="002F4EFB" w:rsidP="008667E3">
      <w:pPr>
        <w:pStyle w:val="rvps2"/>
        <w:shd w:val="clear" w:color="auto" w:fill="FFFFFF"/>
        <w:spacing w:before="0" w:beforeAutospacing="0" w:after="0" w:afterAutospacing="0"/>
        <w:ind w:firstLine="360"/>
        <w:jc w:val="both"/>
        <w:rPr>
          <w:sz w:val="28"/>
          <w:szCs w:val="28"/>
        </w:rPr>
      </w:pPr>
      <w:bookmarkStart w:id="33" w:name="n55"/>
      <w:bookmarkEnd w:id="33"/>
      <w:r w:rsidRPr="008667E3">
        <w:rPr>
          <w:sz w:val="28"/>
          <w:szCs w:val="28"/>
        </w:rPr>
        <w:t>- психолого-педагогічна характеристика особи із зазначенням динаміки та якості засвоєння знань під час навчання, підготовлена відповідним педагогічним працівником та затверджена керівником відповідного закладу освіти;</w:t>
      </w:r>
    </w:p>
    <w:p w:rsidR="002F4EFB" w:rsidRPr="008667E3" w:rsidRDefault="002F4EFB" w:rsidP="008667E3">
      <w:pPr>
        <w:pStyle w:val="rvps2"/>
        <w:shd w:val="clear" w:color="auto" w:fill="FFFFFF"/>
        <w:spacing w:before="0" w:beforeAutospacing="0" w:after="0" w:afterAutospacing="0"/>
        <w:ind w:firstLine="360"/>
        <w:jc w:val="both"/>
        <w:rPr>
          <w:sz w:val="28"/>
          <w:szCs w:val="28"/>
        </w:rPr>
      </w:pPr>
      <w:r w:rsidRPr="008667E3">
        <w:rPr>
          <w:sz w:val="28"/>
          <w:szCs w:val="28"/>
        </w:rPr>
        <w:lastRenderedPageBreak/>
        <w:t xml:space="preserve">- </w:t>
      </w:r>
      <w:bookmarkStart w:id="34" w:name="n56"/>
      <w:bookmarkEnd w:id="34"/>
      <w:r w:rsidRPr="008667E3">
        <w:rPr>
          <w:sz w:val="28"/>
          <w:szCs w:val="28"/>
        </w:rPr>
        <w:t>зошити з рідної мови, математики, результати навчальних досягнень (для осіб, які здобувають загальну середню освіту), малюнки;</w:t>
      </w:r>
      <w:r w:rsidRPr="008667E3">
        <w:rPr>
          <w:rFonts w:ascii="Calibri" w:hAnsi="Calibri"/>
          <w:sz w:val="22"/>
          <w:szCs w:val="22"/>
          <w:shd w:val="clear" w:color="auto" w:fill="FFFFFF"/>
        </w:rPr>
        <w:t xml:space="preserve"> </w:t>
      </w:r>
      <w:r w:rsidRPr="008667E3">
        <w:rPr>
          <w:sz w:val="28"/>
          <w:szCs w:val="28"/>
        </w:rPr>
        <w:t>інші результати навчання, виховання та розвитку особи;</w:t>
      </w:r>
    </w:p>
    <w:p w:rsidR="002F4EFB" w:rsidRPr="008667E3" w:rsidRDefault="002F4EFB" w:rsidP="008667E3">
      <w:pPr>
        <w:pStyle w:val="rvps2"/>
        <w:shd w:val="clear" w:color="auto" w:fill="FFFFFF"/>
        <w:spacing w:before="0" w:beforeAutospacing="0" w:after="0" w:afterAutospacing="0"/>
        <w:ind w:firstLine="360"/>
        <w:jc w:val="both"/>
        <w:rPr>
          <w:sz w:val="28"/>
          <w:szCs w:val="28"/>
        </w:rPr>
      </w:pPr>
      <w:r w:rsidRPr="008667E3">
        <w:rPr>
          <w:sz w:val="28"/>
          <w:szCs w:val="28"/>
        </w:rPr>
        <w:t>-</w:t>
      </w:r>
      <w:bookmarkStart w:id="35" w:name="n57"/>
      <w:bookmarkEnd w:id="35"/>
      <w:r w:rsidRPr="008667E3">
        <w:rPr>
          <w:sz w:val="28"/>
          <w:szCs w:val="28"/>
        </w:rPr>
        <w:t xml:space="preserve"> документи щодо додаткових обстежень особи;</w:t>
      </w:r>
    </w:p>
    <w:p w:rsidR="002F4EFB" w:rsidRPr="008667E3" w:rsidRDefault="002F4EFB" w:rsidP="008667E3">
      <w:pPr>
        <w:pStyle w:val="rvps2"/>
        <w:shd w:val="clear" w:color="auto" w:fill="FFFFFF"/>
        <w:spacing w:before="0" w:beforeAutospacing="0" w:after="0" w:afterAutospacing="0"/>
        <w:ind w:firstLine="360"/>
        <w:jc w:val="both"/>
        <w:rPr>
          <w:sz w:val="28"/>
          <w:szCs w:val="28"/>
        </w:rPr>
      </w:pPr>
      <w:r w:rsidRPr="008667E3">
        <w:rPr>
          <w:sz w:val="28"/>
          <w:szCs w:val="28"/>
        </w:rPr>
        <w:t xml:space="preserve">- </w:t>
      </w:r>
      <w:bookmarkStart w:id="36" w:name="n313"/>
      <w:bookmarkEnd w:id="36"/>
      <w:r w:rsidRPr="008667E3">
        <w:rPr>
          <w:sz w:val="28"/>
          <w:szCs w:val="28"/>
        </w:rPr>
        <w:t>копія протоколу засідання команди психолого-педагогічного супроводу особи з особливими освітніми потребами із зазначенням потреби щодо продовження тривалості здобуття освіти.</w:t>
      </w:r>
    </w:p>
    <w:p w:rsidR="002F4EFB" w:rsidRPr="008667E3" w:rsidRDefault="002F4EFB" w:rsidP="008667E3">
      <w:pPr>
        <w:pStyle w:val="rvps2"/>
        <w:shd w:val="clear" w:color="auto" w:fill="FFFFFF"/>
        <w:spacing w:before="0" w:beforeAutospacing="0" w:after="0" w:afterAutospacing="0"/>
        <w:jc w:val="both"/>
        <w:rPr>
          <w:sz w:val="28"/>
          <w:szCs w:val="28"/>
        </w:rPr>
      </w:pPr>
      <w:bookmarkStart w:id="37" w:name="n312"/>
      <w:bookmarkStart w:id="38" w:name="n58"/>
      <w:bookmarkEnd w:id="37"/>
      <w:bookmarkEnd w:id="38"/>
      <w:r w:rsidRPr="008667E3">
        <w:rPr>
          <w:sz w:val="28"/>
          <w:szCs w:val="28"/>
        </w:rPr>
        <w:t xml:space="preserve">4.4. У разі коли особі з особливими освітніми потребами вже надавались психолого-педагогічні та </w:t>
      </w:r>
      <w:proofErr w:type="spellStart"/>
      <w:r w:rsidRPr="008667E3">
        <w:rPr>
          <w:sz w:val="28"/>
          <w:szCs w:val="28"/>
        </w:rPr>
        <w:t>корекційно-розвиткові</w:t>
      </w:r>
      <w:proofErr w:type="spellEnd"/>
      <w:r w:rsidRPr="008667E3">
        <w:rPr>
          <w:sz w:val="28"/>
          <w:szCs w:val="28"/>
        </w:rPr>
        <w:t xml:space="preserve"> послуги, до ІРЦ подаються:</w:t>
      </w:r>
    </w:p>
    <w:p w:rsidR="002F4EFB" w:rsidRPr="008667E3" w:rsidRDefault="002F4EFB" w:rsidP="008667E3">
      <w:pPr>
        <w:pStyle w:val="rvps2"/>
        <w:shd w:val="clear" w:color="auto" w:fill="FFFFFF"/>
        <w:spacing w:before="0" w:beforeAutospacing="0" w:after="0" w:afterAutospacing="0"/>
        <w:ind w:firstLine="360"/>
        <w:jc w:val="both"/>
        <w:rPr>
          <w:sz w:val="28"/>
          <w:szCs w:val="28"/>
        </w:rPr>
      </w:pPr>
      <w:bookmarkStart w:id="39" w:name="n59"/>
      <w:bookmarkEnd w:id="39"/>
      <w:r w:rsidRPr="008667E3">
        <w:rPr>
          <w:sz w:val="28"/>
          <w:szCs w:val="28"/>
        </w:rPr>
        <w:t>- попередні рекомендації щодо проведення комплексної оцінки;</w:t>
      </w:r>
    </w:p>
    <w:p w:rsidR="002F4EFB" w:rsidRPr="008667E3" w:rsidRDefault="002F4EFB" w:rsidP="008667E3">
      <w:pPr>
        <w:pStyle w:val="rvps2"/>
        <w:shd w:val="clear" w:color="auto" w:fill="FFFFFF"/>
        <w:spacing w:before="0" w:beforeAutospacing="0" w:after="0" w:afterAutospacing="0"/>
        <w:ind w:firstLine="360"/>
        <w:jc w:val="both"/>
        <w:rPr>
          <w:sz w:val="28"/>
          <w:szCs w:val="28"/>
        </w:rPr>
      </w:pPr>
      <w:bookmarkStart w:id="40" w:name="n60"/>
      <w:bookmarkEnd w:id="40"/>
      <w:r w:rsidRPr="008667E3">
        <w:rPr>
          <w:sz w:val="28"/>
          <w:szCs w:val="28"/>
        </w:rPr>
        <w:t xml:space="preserve">- висновок відповідних фахівців щодо результатів надання психолого-педагогічних та </w:t>
      </w:r>
      <w:proofErr w:type="spellStart"/>
      <w:r w:rsidRPr="008667E3">
        <w:rPr>
          <w:sz w:val="28"/>
          <w:szCs w:val="28"/>
        </w:rPr>
        <w:t>корекційно-розвиткових</w:t>
      </w:r>
      <w:proofErr w:type="spellEnd"/>
      <w:r w:rsidRPr="008667E3">
        <w:rPr>
          <w:sz w:val="28"/>
          <w:szCs w:val="28"/>
        </w:rPr>
        <w:t xml:space="preserve"> послуг із зазначенням динаміки розвитку особи згідно з індивідуальною програмою розвитку.</w:t>
      </w:r>
    </w:p>
    <w:p w:rsidR="002F4EFB" w:rsidRPr="008667E3" w:rsidRDefault="002F4EFB" w:rsidP="008667E3">
      <w:pPr>
        <w:pStyle w:val="rvps2"/>
        <w:shd w:val="clear" w:color="auto" w:fill="FFFFFF"/>
        <w:spacing w:before="0" w:beforeAutospacing="0" w:after="0" w:afterAutospacing="0"/>
        <w:jc w:val="both"/>
        <w:rPr>
          <w:sz w:val="28"/>
          <w:szCs w:val="28"/>
        </w:rPr>
      </w:pPr>
      <w:bookmarkStart w:id="41" w:name="n61"/>
      <w:bookmarkEnd w:id="41"/>
      <w:r w:rsidRPr="008667E3">
        <w:rPr>
          <w:sz w:val="28"/>
          <w:szCs w:val="28"/>
        </w:rPr>
        <w:t>4.5. ІРЦ може проводити комплексну оцінку, у тому числі повторну, за місцем навчання та/або проживання (перебування) особи. Графік проведення комплексної оцінки обов’язково погоджується з керівником відповідного закладу освіти, закладу охорони здоров’я та батьками (одним з батьків) або законними представниками особи за два тижні до початку її проведення.</w:t>
      </w:r>
    </w:p>
    <w:p w:rsidR="002F4EFB" w:rsidRPr="008667E3" w:rsidRDefault="002F4EFB" w:rsidP="008667E3">
      <w:pPr>
        <w:pStyle w:val="rvps2"/>
        <w:shd w:val="clear" w:color="auto" w:fill="FFFFFF"/>
        <w:spacing w:before="0" w:beforeAutospacing="0" w:after="0" w:afterAutospacing="0"/>
        <w:ind w:firstLine="360"/>
        <w:jc w:val="both"/>
        <w:rPr>
          <w:sz w:val="28"/>
          <w:szCs w:val="28"/>
        </w:rPr>
      </w:pPr>
      <w:bookmarkStart w:id="42" w:name="n369"/>
      <w:bookmarkEnd w:id="42"/>
      <w:r w:rsidRPr="008667E3">
        <w:rPr>
          <w:sz w:val="28"/>
          <w:szCs w:val="28"/>
        </w:rPr>
        <w:t>Для осіб, які мають освітні труднощі тяжкого та найтяжчого ступеня прояву; відповідно до індивідуальної програми реабілітації особи з інвалідністю потребують індивідуального догляду та супроводу; перебувають на довготривалому лікуванні та/або реабілітації в закладах охорони здоров’я комплексна оцінка проводиться за місцем їх проживання (перебування).</w:t>
      </w:r>
    </w:p>
    <w:p w:rsidR="002F4EFB" w:rsidRPr="008667E3" w:rsidRDefault="002F4EFB" w:rsidP="008667E3">
      <w:pPr>
        <w:pStyle w:val="rvps2"/>
        <w:shd w:val="clear" w:color="auto" w:fill="FFFFFF"/>
        <w:spacing w:before="0" w:beforeAutospacing="0" w:after="0" w:afterAutospacing="0"/>
        <w:ind w:firstLine="360"/>
        <w:jc w:val="both"/>
        <w:rPr>
          <w:sz w:val="28"/>
          <w:szCs w:val="28"/>
        </w:rPr>
      </w:pPr>
      <w:bookmarkStart w:id="43" w:name="n372"/>
      <w:bookmarkStart w:id="44" w:name="n370"/>
      <w:bookmarkEnd w:id="43"/>
      <w:bookmarkEnd w:id="44"/>
      <w:r w:rsidRPr="008667E3">
        <w:rPr>
          <w:sz w:val="28"/>
          <w:szCs w:val="28"/>
        </w:rPr>
        <w:t xml:space="preserve">Для здобувачів освіти комплексна оцінка проводиться з обов’язковим спостереженням та додатковим збором інформації фахівцями ІРЦ про особливості навчання особи в закладі освіти, або за місцем їх проживання(перебування), в  тому числі в період воєнного стану, надзвичайної ситуації, надзвичайного стану (особливого періоду) консультацій з педагогічними працівниками закладу освіти щодо розроблення її індивідуальної освітньої траєкторії, індивідуальної програми розвитку, необхідності модифікації/адаптації освітньої програми (навчальних предметів), особливостей організації освітнього середовища, рекомендацій з надання психолого-педагогічних, </w:t>
      </w:r>
      <w:proofErr w:type="spellStart"/>
      <w:r w:rsidRPr="008667E3">
        <w:rPr>
          <w:sz w:val="28"/>
          <w:szCs w:val="28"/>
        </w:rPr>
        <w:t>корекційно-розвиткових</w:t>
      </w:r>
      <w:proofErr w:type="spellEnd"/>
      <w:r w:rsidRPr="008667E3">
        <w:rPr>
          <w:sz w:val="28"/>
          <w:szCs w:val="28"/>
        </w:rPr>
        <w:t xml:space="preserve"> послуг тощо. Для цього фахівці ІРЦ за заявою заявників виїжджають на місце навчання особи з особливими </w:t>
      </w:r>
      <w:r w:rsidRPr="008667E3">
        <w:rPr>
          <w:sz w:val="28"/>
          <w:szCs w:val="28"/>
        </w:rPr>
        <w:lastRenderedPageBreak/>
        <w:t>освітніми потребами та/або місця проживання (перебування) у період воєнного стану, надзвичайної ситуації або надзвичайного стану (особливого періоду).</w:t>
      </w:r>
    </w:p>
    <w:p w:rsidR="002F4EFB" w:rsidRPr="008667E3" w:rsidRDefault="002F4EFB" w:rsidP="008667E3">
      <w:pPr>
        <w:pStyle w:val="rvps2"/>
        <w:shd w:val="clear" w:color="auto" w:fill="FFFFFF"/>
        <w:spacing w:before="0" w:beforeAutospacing="0" w:after="0" w:afterAutospacing="0"/>
        <w:ind w:firstLine="360"/>
        <w:jc w:val="both"/>
        <w:rPr>
          <w:sz w:val="28"/>
          <w:szCs w:val="28"/>
        </w:rPr>
      </w:pPr>
      <w:bookmarkStart w:id="45" w:name="n373"/>
      <w:bookmarkStart w:id="46" w:name="n371"/>
      <w:bookmarkEnd w:id="45"/>
      <w:bookmarkEnd w:id="46"/>
      <w:r w:rsidRPr="008667E3">
        <w:rPr>
          <w:sz w:val="28"/>
          <w:szCs w:val="28"/>
        </w:rPr>
        <w:t xml:space="preserve"> За погодженням із заявниками строк проведення комплексної оцінки може бути продовжено, але не більш як до 30 календарних днів з моменту подання ними письмової заяви, якщо під час проведення оцінки особа була тимчасово непрацездатна або хворіла, що підтверджується медичним висновком про тимчасову непрацездатність або довідкою про тимчасову непрацездатність за формою, затвердженою наказом МОЗ від 14 лютого 2012 р. № 110 (</w:t>
      </w:r>
      <w:hyperlink r:id="rId24" w:anchor="n3" w:tgtFrame="_blank" w:history="1">
        <w:r w:rsidRPr="008667E3">
          <w:rPr>
            <w:rStyle w:val="a5"/>
            <w:color w:val="auto"/>
            <w:sz w:val="28"/>
            <w:szCs w:val="28"/>
          </w:rPr>
          <w:t>форма № 095/о</w:t>
        </w:r>
      </w:hyperlink>
      <w:r w:rsidRPr="008667E3">
        <w:rPr>
          <w:sz w:val="28"/>
          <w:szCs w:val="28"/>
        </w:rPr>
        <w:t>).</w:t>
      </w:r>
    </w:p>
    <w:p w:rsidR="002F4EFB" w:rsidRPr="008667E3" w:rsidRDefault="002F4EFB" w:rsidP="008667E3">
      <w:pPr>
        <w:pStyle w:val="rvps2"/>
        <w:shd w:val="clear" w:color="auto" w:fill="FFFFFF"/>
        <w:spacing w:before="0" w:beforeAutospacing="0" w:after="0" w:afterAutospacing="0"/>
        <w:jc w:val="both"/>
        <w:rPr>
          <w:sz w:val="28"/>
          <w:szCs w:val="28"/>
        </w:rPr>
      </w:pPr>
      <w:bookmarkStart w:id="47" w:name="n374"/>
      <w:bookmarkStart w:id="48" w:name="n62"/>
      <w:bookmarkEnd w:id="47"/>
      <w:bookmarkEnd w:id="48"/>
      <w:r w:rsidRPr="008667E3">
        <w:rPr>
          <w:sz w:val="28"/>
          <w:szCs w:val="28"/>
        </w:rPr>
        <w:t>4.6. Під час проведення комплексної оцінки фахівці ІРЦ повинні створити атмосферу довіри та доброзичливості, враховувати фізичний та емоційний стан особи, індивідуальні особливості її розвитку, вік, місце проживання, мову спілкування тощо.</w:t>
      </w:r>
    </w:p>
    <w:p w:rsidR="002F4EFB" w:rsidRPr="008667E3" w:rsidRDefault="002F4EFB" w:rsidP="008667E3">
      <w:pPr>
        <w:pStyle w:val="rvps2"/>
        <w:shd w:val="clear" w:color="auto" w:fill="FFFFFF"/>
        <w:spacing w:before="0" w:beforeAutospacing="0" w:after="0" w:afterAutospacing="0"/>
        <w:jc w:val="both"/>
        <w:rPr>
          <w:sz w:val="28"/>
          <w:szCs w:val="28"/>
        </w:rPr>
      </w:pPr>
      <w:bookmarkStart w:id="49" w:name="n63"/>
      <w:bookmarkEnd w:id="49"/>
      <w:r w:rsidRPr="008667E3">
        <w:rPr>
          <w:sz w:val="28"/>
          <w:szCs w:val="28"/>
        </w:rPr>
        <w:t>4.7. Участь батьків (одного з батьків) або законних представників особи у проведенні комплексної оцінки є обов’язковою.</w:t>
      </w:r>
    </w:p>
    <w:p w:rsidR="002F4EFB" w:rsidRPr="008667E3" w:rsidRDefault="002F4EFB" w:rsidP="008667E3">
      <w:pPr>
        <w:pStyle w:val="rvps2"/>
        <w:shd w:val="clear" w:color="auto" w:fill="FFFFFF"/>
        <w:spacing w:before="0" w:beforeAutospacing="0" w:after="0" w:afterAutospacing="0"/>
        <w:jc w:val="both"/>
        <w:rPr>
          <w:sz w:val="28"/>
          <w:szCs w:val="28"/>
        </w:rPr>
      </w:pPr>
      <w:bookmarkStart w:id="50" w:name="n64"/>
      <w:bookmarkEnd w:id="50"/>
      <w:r w:rsidRPr="008667E3">
        <w:rPr>
          <w:sz w:val="28"/>
          <w:szCs w:val="28"/>
        </w:rPr>
        <w:t>4.8. Комплексна оцінка проводиться фахівцями ІРЦ індивідуально за такими напрямами:</w:t>
      </w:r>
    </w:p>
    <w:p w:rsidR="002F4EFB" w:rsidRPr="008667E3" w:rsidRDefault="002F4EFB" w:rsidP="008667E3">
      <w:pPr>
        <w:pStyle w:val="rvps2"/>
        <w:shd w:val="clear" w:color="auto" w:fill="FFFFFF"/>
        <w:spacing w:before="0" w:beforeAutospacing="0" w:after="0" w:afterAutospacing="0"/>
        <w:ind w:firstLine="360"/>
        <w:jc w:val="both"/>
        <w:rPr>
          <w:sz w:val="28"/>
          <w:szCs w:val="28"/>
        </w:rPr>
      </w:pPr>
      <w:r w:rsidRPr="008667E3">
        <w:rPr>
          <w:sz w:val="28"/>
          <w:szCs w:val="28"/>
        </w:rPr>
        <w:t xml:space="preserve">- </w:t>
      </w:r>
      <w:bookmarkStart w:id="51" w:name="n65"/>
      <w:bookmarkEnd w:id="51"/>
      <w:r w:rsidRPr="008667E3">
        <w:rPr>
          <w:sz w:val="28"/>
          <w:szCs w:val="28"/>
        </w:rPr>
        <w:t>оцінка фізичного розвитку особи;</w:t>
      </w:r>
    </w:p>
    <w:p w:rsidR="002F4EFB" w:rsidRPr="008667E3" w:rsidRDefault="002F4EFB" w:rsidP="008667E3">
      <w:pPr>
        <w:pStyle w:val="rvps2"/>
        <w:shd w:val="clear" w:color="auto" w:fill="FFFFFF"/>
        <w:spacing w:before="0" w:beforeAutospacing="0" w:after="0" w:afterAutospacing="0"/>
        <w:ind w:firstLine="360"/>
        <w:jc w:val="both"/>
        <w:rPr>
          <w:sz w:val="28"/>
          <w:szCs w:val="28"/>
        </w:rPr>
      </w:pPr>
      <w:bookmarkStart w:id="52" w:name="n66"/>
      <w:bookmarkEnd w:id="52"/>
      <w:r w:rsidRPr="008667E3">
        <w:rPr>
          <w:sz w:val="28"/>
          <w:szCs w:val="28"/>
        </w:rPr>
        <w:t>- оцінка мовленнєвого розвитку особи;</w:t>
      </w:r>
    </w:p>
    <w:p w:rsidR="002F4EFB" w:rsidRPr="008667E3" w:rsidRDefault="002F4EFB" w:rsidP="008667E3">
      <w:pPr>
        <w:pStyle w:val="rvps2"/>
        <w:shd w:val="clear" w:color="auto" w:fill="FFFFFF"/>
        <w:spacing w:before="0" w:beforeAutospacing="0" w:after="0" w:afterAutospacing="0"/>
        <w:ind w:firstLine="360"/>
        <w:jc w:val="both"/>
        <w:rPr>
          <w:sz w:val="28"/>
          <w:szCs w:val="28"/>
        </w:rPr>
      </w:pPr>
      <w:r w:rsidRPr="008667E3">
        <w:rPr>
          <w:sz w:val="28"/>
          <w:szCs w:val="28"/>
        </w:rPr>
        <w:t xml:space="preserve">- </w:t>
      </w:r>
      <w:bookmarkStart w:id="53" w:name="n67"/>
      <w:bookmarkEnd w:id="53"/>
      <w:r w:rsidRPr="008667E3">
        <w:rPr>
          <w:sz w:val="28"/>
          <w:szCs w:val="28"/>
        </w:rPr>
        <w:t>оцінка когнітивної сфери особи;</w:t>
      </w:r>
    </w:p>
    <w:p w:rsidR="002F4EFB" w:rsidRPr="008667E3" w:rsidRDefault="002F4EFB" w:rsidP="008667E3">
      <w:pPr>
        <w:pStyle w:val="rvps2"/>
        <w:shd w:val="clear" w:color="auto" w:fill="FFFFFF"/>
        <w:spacing w:before="0" w:beforeAutospacing="0" w:after="0" w:afterAutospacing="0"/>
        <w:ind w:firstLine="360"/>
        <w:jc w:val="both"/>
        <w:rPr>
          <w:sz w:val="28"/>
          <w:szCs w:val="28"/>
        </w:rPr>
      </w:pPr>
      <w:r w:rsidRPr="008667E3">
        <w:rPr>
          <w:sz w:val="28"/>
          <w:szCs w:val="28"/>
        </w:rPr>
        <w:t xml:space="preserve">- </w:t>
      </w:r>
      <w:bookmarkStart w:id="54" w:name="n68"/>
      <w:bookmarkEnd w:id="54"/>
      <w:r w:rsidRPr="008667E3">
        <w:rPr>
          <w:sz w:val="28"/>
          <w:szCs w:val="28"/>
        </w:rPr>
        <w:t>оцінка емоційно-вольової сфери особи;</w:t>
      </w:r>
    </w:p>
    <w:p w:rsidR="002F4EFB" w:rsidRPr="008667E3" w:rsidRDefault="002F4EFB" w:rsidP="008667E3">
      <w:pPr>
        <w:pStyle w:val="rvps2"/>
        <w:shd w:val="clear" w:color="auto" w:fill="FFFFFF"/>
        <w:spacing w:before="0" w:beforeAutospacing="0" w:after="0" w:afterAutospacing="0"/>
        <w:ind w:firstLine="360"/>
        <w:jc w:val="both"/>
        <w:rPr>
          <w:sz w:val="28"/>
          <w:szCs w:val="28"/>
        </w:rPr>
      </w:pPr>
      <w:r w:rsidRPr="008667E3">
        <w:rPr>
          <w:sz w:val="28"/>
          <w:szCs w:val="28"/>
        </w:rPr>
        <w:t xml:space="preserve">- </w:t>
      </w:r>
      <w:bookmarkStart w:id="55" w:name="n69"/>
      <w:bookmarkEnd w:id="55"/>
      <w:r w:rsidRPr="008667E3">
        <w:rPr>
          <w:sz w:val="28"/>
          <w:szCs w:val="28"/>
        </w:rPr>
        <w:t>оцінка освітньої діяльності особи.</w:t>
      </w:r>
    </w:p>
    <w:p w:rsidR="002F4EFB" w:rsidRPr="008667E3" w:rsidRDefault="002F4EFB" w:rsidP="008667E3">
      <w:pPr>
        <w:pStyle w:val="rvps2"/>
        <w:shd w:val="clear" w:color="auto" w:fill="FFFFFF"/>
        <w:spacing w:before="0" w:beforeAutospacing="0" w:after="0" w:afterAutospacing="0"/>
        <w:ind w:firstLine="360"/>
        <w:jc w:val="both"/>
        <w:rPr>
          <w:sz w:val="28"/>
          <w:szCs w:val="28"/>
        </w:rPr>
      </w:pPr>
      <w:bookmarkStart w:id="56" w:name="n254"/>
      <w:bookmarkStart w:id="57" w:name="n375"/>
      <w:bookmarkEnd w:id="56"/>
      <w:bookmarkEnd w:id="57"/>
      <w:r w:rsidRPr="008667E3">
        <w:rPr>
          <w:sz w:val="28"/>
          <w:szCs w:val="28"/>
        </w:rPr>
        <w:t>За потреби під час комплексної оцінки може використовуватись інформація про стан здоров’я особи та результати медичної діагностики вузькопрофільних спеціалістів, яку надають заявники (за бажанням).</w:t>
      </w:r>
    </w:p>
    <w:p w:rsidR="002F4EFB" w:rsidRPr="008667E3" w:rsidRDefault="002F4EFB" w:rsidP="008667E3">
      <w:pPr>
        <w:shd w:val="clear" w:color="auto" w:fill="FFFFFF"/>
        <w:spacing w:after="0" w:line="240" w:lineRule="auto"/>
        <w:jc w:val="both"/>
        <w:rPr>
          <w:rFonts w:ascii="Times New Roman" w:hAnsi="Times New Roman"/>
          <w:sz w:val="28"/>
          <w:szCs w:val="28"/>
        </w:rPr>
      </w:pPr>
      <w:bookmarkStart w:id="58" w:name="n376"/>
      <w:bookmarkStart w:id="59" w:name="n70"/>
      <w:bookmarkEnd w:id="58"/>
      <w:bookmarkEnd w:id="59"/>
      <w:r w:rsidRPr="008667E3">
        <w:rPr>
          <w:rFonts w:ascii="Times New Roman" w:hAnsi="Times New Roman"/>
          <w:sz w:val="28"/>
          <w:szCs w:val="28"/>
        </w:rPr>
        <w:t xml:space="preserve">4.9. </w:t>
      </w:r>
      <w:hyperlink r:id="rId25" w:tgtFrame="_blank" w:history="1">
        <w:r w:rsidRPr="008667E3">
          <w:rPr>
            <w:rFonts w:ascii="Times New Roman" w:hAnsi="Times New Roman"/>
            <w:sz w:val="28"/>
            <w:szCs w:val="28"/>
          </w:rPr>
          <w:t>Метою проведення оцінки фізичного розвитку особи є визначення рівня її загального розвитку, відповідності віковим нормам, розвитку дрібної моторики, способу пересування тощо, а також його впливу на фізичну та рухливу активність особи, її освітню діяльність. За результатами оцінки визначаються потреби і надаються рекомендації, у тому числі щодо облаштування освітнього середовища (простору), адаптації/модифікації навчальних програм.</w:t>
        </w:r>
      </w:hyperlink>
    </w:p>
    <w:p w:rsidR="002F4EFB" w:rsidRPr="008667E3" w:rsidRDefault="002F4EFB" w:rsidP="008667E3">
      <w:pPr>
        <w:pStyle w:val="tj"/>
        <w:shd w:val="clear" w:color="auto" w:fill="FFFFFF"/>
        <w:spacing w:before="0" w:beforeAutospacing="0" w:after="0" w:afterAutospacing="0"/>
        <w:jc w:val="both"/>
        <w:rPr>
          <w:sz w:val="28"/>
          <w:szCs w:val="28"/>
          <w:u w:val="single"/>
        </w:rPr>
      </w:pPr>
      <w:bookmarkStart w:id="60" w:name="n255"/>
      <w:bookmarkStart w:id="61" w:name="n71"/>
      <w:bookmarkEnd w:id="60"/>
      <w:bookmarkEnd w:id="61"/>
      <w:r w:rsidRPr="008667E3">
        <w:rPr>
          <w:rStyle w:val="rvts46"/>
          <w:iCs/>
          <w:sz w:val="28"/>
          <w:szCs w:val="28"/>
        </w:rPr>
        <w:lastRenderedPageBreak/>
        <w:t>4.10</w:t>
      </w:r>
      <w:r w:rsidRPr="008667E3">
        <w:rPr>
          <w:sz w:val="28"/>
          <w:szCs w:val="28"/>
        </w:rPr>
        <w:t xml:space="preserve">. </w:t>
      </w:r>
      <w:hyperlink r:id="rId26" w:tgtFrame="_blank" w:history="1">
        <w:r w:rsidRPr="008667E3">
          <w:rPr>
            <w:rStyle w:val="a5"/>
            <w:color w:val="auto"/>
            <w:sz w:val="28"/>
            <w:szCs w:val="28"/>
          </w:rPr>
          <w:t xml:space="preserve"> Оцінка мовленнєвого розвитку особи проводиться з метою визначення рівня розвитку та використання вербальної/невербальної мови, наявності мовленнєвого порушення та його структури, а також його впливу на опанування навчальних програм, розвиток комунікативних навичок тощо. За результатами оцінки визначаються потреби і надаються рекомендації, у тому числі щодо адаптації/модифікації навчальних програм, застосування </w:t>
        </w:r>
        <w:proofErr w:type="spellStart"/>
        <w:r w:rsidRPr="008667E3">
          <w:rPr>
            <w:rStyle w:val="a5"/>
            <w:color w:val="auto"/>
            <w:sz w:val="28"/>
            <w:szCs w:val="28"/>
          </w:rPr>
          <w:t>корекційно-розвиткового</w:t>
        </w:r>
        <w:proofErr w:type="spellEnd"/>
        <w:r w:rsidRPr="008667E3">
          <w:rPr>
            <w:rStyle w:val="a5"/>
            <w:color w:val="auto"/>
            <w:sz w:val="28"/>
            <w:szCs w:val="28"/>
          </w:rPr>
          <w:t xml:space="preserve"> складника в освітніх програмах.</w:t>
        </w:r>
      </w:hyperlink>
    </w:p>
    <w:p w:rsidR="002F4EFB" w:rsidRPr="008667E3" w:rsidRDefault="002F4EFB" w:rsidP="008667E3">
      <w:pPr>
        <w:pStyle w:val="tj"/>
        <w:shd w:val="clear" w:color="auto" w:fill="FFFFFF"/>
        <w:spacing w:before="0" w:beforeAutospacing="0" w:after="0" w:afterAutospacing="0"/>
        <w:jc w:val="both"/>
        <w:rPr>
          <w:sz w:val="28"/>
          <w:szCs w:val="28"/>
        </w:rPr>
      </w:pPr>
      <w:bookmarkStart w:id="62" w:name="n72"/>
      <w:bookmarkEnd w:id="62"/>
      <w:r w:rsidRPr="008667E3">
        <w:rPr>
          <w:sz w:val="28"/>
          <w:szCs w:val="28"/>
        </w:rPr>
        <w:t xml:space="preserve">4.11. </w:t>
      </w:r>
      <w:hyperlink r:id="rId27" w:tgtFrame="_blank" w:history="1">
        <w:r w:rsidRPr="008667E3">
          <w:rPr>
            <w:rStyle w:val="a5"/>
            <w:color w:val="auto"/>
            <w:sz w:val="28"/>
            <w:szCs w:val="28"/>
          </w:rPr>
          <w:t xml:space="preserve"> Оцінка когнітивної сфери особи проводиться з метою визначення рівня сформованості таких пізнавальних процесів, як</w:t>
        </w:r>
      </w:hyperlink>
      <w:r w:rsidRPr="008667E3">
        <w:rPr>
          <w:sz w:val="28"/>
          <w:szCs w:val="28"/>
        </w:rPr>
        <w:t> </w:t>
      </w:r>
      <w:hyperlink r:id="rId28" w:tgtFrame="_blank" w:history="1">
        <w:r w:rsidRPr="008667E3">
          <w:rPr>
            <w:rStyle w:val="a5"/>
            <w:color w:val="auto"/>
            <w:sz w:val="28"/>
            <w:szCs w:val="28"/>
          </w:rPr>
          <w:t>сприймання</w:t>
        </w:r>
      </w:hyperlink>
      <w:hyperlink r:id="rId29" w:tgtFrame="_blank" w:history="1">
        <w:r w:rsidRPr="008667E3">
          <w:rPr>
            <w:rStyle w:val="a5"/>
            <w:color w:val="auto"/>
            <w:sz w:val="28"/>
            <w:szCs w:val="28"/>
          </w:rPr>
          <w:t xml:space="preserve">, пам'ять, мислення, уява, увага, а також їх впливу на освітню діяльність. За результатами оцінки визначаються потреби і надаються рекомендації, у тому числі щодо адаптації/модифікації навчальних програм, застосування </w:t>
        </w:r>
        <w:proofErr w:type="spellStart"/>
        <w:r w:rsidRPr="008667E3">
          <w:rPr>
            <w:rStyle w:val="a5"/>
            <w:color w:val="auto"/>
            <w:sz w:val="28"/>
            <w:szCs w:val="28"/>
          </w:rPr>
          <w:t>корекційно-розвиткового</w:t>
        </w:r>
        <w:proofErr w:type="spellEnd"/>
        <w:r w:rsidRPr="008667E3">
          <w:rPr>
            <w:rStyle w:val="a5"/>
            <w:color w:val="auto"/>
            <w:sz w:val="28"/>
            <w:szCs w:val="28"/>
          </w:rPr>
          <w:t xml:space="preserve"> складника в освітніх програмах.</w:t>
        </w:r>
      </w:hyperlink>
    </w:p>
    <w:p w:rsidR="002F4EFB" w:rsidRPr="008667E3" w:rsidRDefault="002F4EFB" w:rsidP="008667E3">
      <w:pPr>
        <w:shd w:val="clear" w:color="auto" w:fill="FFFFFF"/>
        <w:spacing w:after="0" w:line="240" w:lineRule="auto"/>
        <w:jc w:val="both"/>
        <w:rPr>
          <w:rFonts w:ascii="Times New Roman" w:hAnsi="Times New Roman"/>
          <w:sz w:val="28"/>
          <w:szCs w:val="28"/>
        </w:rPr>
      </w:pPr>
      <w:bookmarkStart w:id="63" w:name="n73"/>
      <w:bookmarkEnd w:id="63"/>
      <w:r w:rsidRPr="008667E3">
        <w:rPr>
          <w:rFonts w:ascii="Times New Roman" w:hAnsi="Times New Roman"/>
          <w:sz w:val="28"/>
          <w:szCs w:val="28"/>
        </w:rPr>
        <w:t xml:space="preserve">4.12. </w:t>
      </w:r>
      <w:hyperlink r:id="rId30" w:tgtFrame="_blank" w:history="1">
        <w:r w:rsidRPr="008667E3">
          <w:rPr>
            <w:rFonts w:ascii="Times New Roman" w:hAnsi="Times New Roman"/>
            <w:sz w:val="28"/>
            <w:szCs w:val="28"/>
          </w:rPr>
          <w:t>. Оцінка емоційно-вольової сфери</w:t>
        </w:r>
      </w:hyperlink>
      <w:r w:rsidRPr="008667E3">
        <w:rPr>
          <w:rFonts w:ascii="Times New Roman" w:hAnsi="Times New Roman"/>
          <w:sz w:val="28"/>
          <w:szCs w:val="28"/>
        </w:rPr>
        <w:t> </w:t>
      </w:r>
      <w:hyperlink r:id="rId31" w:tgtFrame="_blank" w:history="1">
        <w:r w:rsidRPr="008667E3">
          <w:rPr>
            <w:rFonts w:ascii="Times New Roman" w:hAnsi="Times New Roman"/>
            <w:sz w:val="28"/>
            <w:szCs w:val="28"/>
          </w:rPr>
          <w:t>та поведінки</w:t>
        </w:r>
      </w:hyperlink>
      <w:r w:rsidRPr="008667E3">
        <w:rPr>
          <w:rFonts w:ascii="Times New Roman" w:hAnsi="Times New Roman"/>
          <w:sz w:val="28"/>
          <w:szCs w:val="28"/>
        </w:rPr>
        <w:t> </w:t>
      </w:r>
      <w:hyperlink r:id="rId32" w:tgtFrame="_blank" w:history="1">
        <w:r w:rsidRPr="008667E3">
          <w:rPr>
            <w:rFonts w:ascii="Times New Roman" w:hAnsi="Times New Roman"/>
            <w:sz w:val="28"/>
            <w:szCs w:val="28"/>
          </w:rPr>
          <w:t xml:space="preserve">особи проводиться з метою виявлення її здатності до вольового зусилля, схильностей до проявів девіантної поведінки та її причин, психологічного стану особи, а також їх впливу на освітню діяльність. За результатами оцінки визначаються потреби і надаються рекомендації, у тому числі для фахівців, що надають </w:t>
        </w:r>
        <w:proofErr w:type="spellStart"/>
        <w:r w:rsidRPr="008667E3">
          <w:rPr>
            <w:rFonts w:ascii="Times New Roman" w:hAnsi="Times New Roman"/>
            <w:sz w:val="28"/>
            <w:szCs w:val="28"/>
          </w:rPr>
          <w:t>корекційно-розвиткові</w:t>
        </w:r>
        <w:proofErr w:type="spellEnd"/>
        <w:r w:rsidRPr="008667E3">
          <w:rPr>
            <w:rFonts w:ascii="Times New Roman" w:hAnsi="Times New Roman"/>
            <w:sz w:val="28"/>
            <w:szCs w:val="28"/>
          </w:rPr>
          <w:t xml:space="preserve"> та психолого-педагогічні послуги, для практичного психолога та соціального педагога закладу освіти.</w:t>
        </w:r>
      </w:hyperlink>
    </w:p>
    <w:p w:rsidR="002F4EFB" w:rsidRPr="008667E3" w:rsidRDefault="002F4EFB" w:rsidP="008667E3">
      <w:pPr>
        <w:shd w:val="clear" w:color="auto" w:fill="FFFFFF"/>
        <w:spacing w:after="0" w:line="240" w:lineRule="auto"/>
        <w:jc w:val="both"/>
        <w:rPr>
          <w:rFonts w:ascii="Times New Roman" w:hAnsi="Times New Roman"/>
          <w:sz w:val="28"/>
          <w:szCs w:val="28"/>
          <w:u w:val="single"/>
        </w:rPr>
      </w:pPr>
      <w:r w:rsidRPr="008667E3">
        <w:rPr>
          <w:rFonts w:ascii="Times New Roman" w:hAnsi="Times New Roman"/>
          <w:sz w:val="28"/>
          <w:szCs w:val="28"/>
        </w:rPr>
        <w:t xml:space="preserve"> </w:t>
      </w:r>
      <w:bookmarkStart w:id="64" w:name="n74"/>
      <w:bookmarkEnd w:id="64"/>
      <w:r w:rsidRPr="008667E3">
        <w:rPr>
          <w:rFonts w:ascii="Times New Roman" w:hAnsi="Times New Roman"/>
          <w:sz w:val="28"/>
          <w:szCs w:val="28"/>
        </w:rPr>
        <w:t xml:space="preserve">4.13. </w:t>
      </w:r>
      <w:hyperlink r:id="rId33" w:tgtFrame="_blank" w:history="1">
        <w:r w:rsidRPr="008667E3">
          <w:rPr>
            <w:rFonts w:ascii="Times New Roman" w:hAnsi="Times New Roman"/>
            <w:sz w:val="28"/>
            <w:szCs w:val="28"/>
          </w:rPr>
          <w:t xml:space="preserve"> Оцінка освітньої діяльності проводиться за всіма напрямками з урахуванням критеріїв формування вмінь та навичок, впливу встановлених особливих освітніх потреб на рівень сформованості знань, умінь, навичок відповідно до вікових особливостей особи, у тому числі оцінка умінь, навичок, інтересів, важливих для вибору професії (для осіб з особливими освітніми потребами, які здобуватимуть професійну (професійно-технічну), фахову </w:t>
        </w:r>
        <w:proofErr w:type="spellStart"/>
        <w:r w:rsidRPr="008667E3">
          <w:rPr>
            <w:rFonts w:ascii="Times New Roman" w:hAnsi="Times New Roman"/>
            <w:sz w:val="28"/>
            <w:szCs w:val="28"/>
          </w:rPr>
          <w:t>передвищу</w:t>
        </w:r>
        <w:proofErr w:type="spellEnd"/>
        <w:r w:rsidRPr="008667E3">
          <w:rPr>
            <w:rFonts w:ascii="Times New Roman" w:hAnsi="Times New Roman"/>
            <w:sz w:val="28"/>
            <w:szCs w:val="28"/>
          </w:rPr>
          <w:t>, вищу освіту).</w:t>
        </w:r>
      </w:hyperlink>
    </w:p>
    <w:p w:rsidR="002F4EFB" w:rsidRPr="008667E3" w:rsidRDefault="002F4EFB" w:rsidP="008667E3">
      <w:pPr>
        <w:pStyle w:val="rvps2"/>
        <w:shd w:val="clear" w:color="auto" w:fill="FFFFFF"/>
        <w:spacing w:before="0" w:beforeAutospacing="0" w:after="0" w:afterAutospacing="0"/>
        <w:jc w:val="both"/>
        <w:rPr>
          <w:sz w:val="28"/>
          <w:szCs w:val="28"/>
        </w:rPr>
      </w:pPr>
      <w:bookmarkStart w:id="65" w:name="n256"/>
      <w:bookmarkStart w:id="66" w:name="n75"/>
      <w:bookmarkEnd w:id="65"/>
      <w:bookmarkEnd w:id="66"/>
      <w:r w:rsidRPr="008667E3">
        <w:rPr>
          <w:sz w:val="28"/>
          <w:szCs w:val="28"/>
        </w:rPr>
        <w:t>4.14. У разі потреби фахівці ІРЦ можуть проводити комплексну оцінку за іншими напрямами, зокрема визначення рівня соціальної адаптації, взаємовідносин з однолітками, дорослими.</w:t>
      </w:r>
    </w:p>
    <w:p w:rsidR="002F4EFB" w:rsidRPr="008667E3" w:rsidRDefault="002F4EFB" w:rsidP="008667E3">
      <w:pPr>
        <w:pStyle w:val="rvps2"/>
        <w:shd w:val="clear" w:color="auto" w:fill="FFFFFF"/>
        <w:spacing w:before="0" w:beforeAutospacing="0" w:after="0" w:afterAutospacing="0"/>
        <w:jc w:val="both"/>
        <w:rPr>
          <w:sz w:val="28"/>
          <w:szCs w:val="28"/>
        </w:rPr>
      </w:pPr>
      <w:bookmarkStart w:id="67" w:name="n76"/>
      <w:bookmarkEnd w:id="67"/>
      <w:r w:rsidRPr="008667E3">
        <w:rPr>
          <w:sz w:val="28"/>
          <w:szCs w:val="28"/>
        </w:rPr>
        <w:t>4.15. Результати комплексної оцінки оформлюються в електронному вигляді, зберігаються в ІРЦ та надаються батькам (одному з батьків) або законним представникам особи за письмовим зверненням.</w:t>
      </w:r>
      <w:bookmarkStart w:id="68" w:name="n77"/>
      <w:bookmarkEnd w:id="68"/>
      <w:r w:rsidRPr="008667E3">
        <w:rPr>
          <w:sz w:val="28"/>
          <w:szCs w:val="28"/>
        </w:rPr>
        <w:t xml:space="preserve"> Інформація про результати комплексної оцінки є конфіденційною. Обробка та захист персональних даних осіб </w:t>
      </w:r>
      <w:r w:rsidRPr="008667E3">
        <w:rPr>
          <w:sz w:val="28"/>
          <w:szCs w:val="28"/>
        </w:rPr>
        <w:lastRenderedPageBreak/>
        <w:t>в ІРЦ здійснюється відповідно до вимог </w:t>
      </w:r>
      <w:hyperlink r:id="rId34" w:tgtFrame="_blank" w:history="1">
        <w:r w:rsidRPr="008667E3">
          <w:rPr>
            <w:rStyle w:val="a5"/>
            <w:color w:val="auto"/>
            <w:sz w:val="28"/>
            <w:szCs w:val="28"/>
          </w:rPr>
          <w:t>Закону України</w:t>
        </w:r>
      </w:hyperlink>
      <w:r w:rsidRPr="008667E3">
        <w:rPr>
          <w:sz w:val="28"/>
          <w:szCs w:val="28"/>
        </w:rPr>
        <w:t> “Про захист персональних даних”.</w:t>
      </w:r>
    </w:p>
    <w:p w:rsidR="002F4EFB" w:rsidRPr="008667E3" w:rsidRDefault="002F4EFB" w:rsidP="008667E3">
      <w:pPr>
        <w:pStyle w:val="rvps2"/>
        <w:shd w:val="clear" w:color="auto" w:fill="FFFFFF"/>
        <w:spacing w:before="0" w:beforeAutospacing="0" w:after="0" w:afterAutospacing="0"/>
        <w:jc w:val="both"/>
        <w:rPr>
          <w:sz w:val="28"/>
          <w:szCs w:val="28"/>
        </w:rPr>
      </w:pPr>
      <w:bookmarkStart w:id="69" w:name="n78"/>
      <w:bookmarkEnd w:id="69"/>
      <w:r w:rsidRPr="008667E3">
        <w:rPr>
          <w:sz w:val="28"/>
          <w:szCs w:val="28"/>
        </w:rPr>
        <w:t>4.16. Узагальнення результатів комплексної оцінки здійснюється на засіданні фахівців ІРЦ, які її проводили, в якому мають право брати участь батьки (один з батьків) або законні представники особи з особливими освітніми потребами.</w:t>
      </w:r>
    </w:p>
    <w:p w:rsidR="002F4EFB" w:rsidRPr="008667E3" w:rsidRDefault="002F4EFB" w:rsidP="008667E3">
      <w:pPr>
        <w:pStyle w:val="rvps2"/>
        <w:shd w:val="clear" w:color="auto" w:fill="FFFFFF"/>
        <w:spacing w:before="0" w:beforeAutospacing="0" w:after="0" w:afterAutospacing="0"/>
        <w:ind w:left="735"/>
        <w:jc w:val="both"/>
        <w:rPr>
          <w:b/>
          <w:sz w:val="28"/>
          <w:szCs w:val="28"/>
        </w:rPr>
      </w:pPr>
      <w:bookmarkStart w:id="70" w:name="n377"/>
      <w:bookmarkEnd w:id="70"/>
      <w:r w:rsidRPr="008667E3">
        <w:rPr>
          <w:b/>
          <w:sz w:val="28"/>
          <w:szCs w:val="28"/>
        </w:rPr>
        <w:t>За результатами комплексної оцінки:</w:t>
      </w:r>
    </w:p>
    <w:p w:rsidR="002F4EFB" w:rsidRPr="008667E3" w:rsidRDefault="002F4EFB" w:rsidP="008667E3">
      <w:pPr>
        <w:pStyle w:val="rvps2"/>
        <w:shd w:val="clear" w:color="auto" w:fill="FFFFFF"/>
        <w:spacing w:before="0" w:beforeAutospacing="0" w:after="0" w:afterAutospacing="0"/>
        <w:ind w:left="720"/>
        <w:jc w:val="both"/>
        <w:rPr>
          <w:sz w:val="28"/>
          <w:szCs w:val="28"/>
          <w:u w:val="single"/>
        </w:rPr>
      </w:pPr>
      <w:bookmarkStart w:id="71" w:name="n381"/>
      <w:bookmarkStart w:id="72" w:name="n378"/>
      <w:bookmarkEnd w:id="71"/>
      <w:bookmarkEnd w:id="72"/>
      <w:r w:rsidRPr="008667E3">
        <w:rPr>
          <w:sz w:val="28"/>
          <w:szCs w:val="28"/>
        </w:rPr>
        <w:t>визначаються наявність чи відсутність у особи особливих освітніх потреб та у разі їх наявності зазначається категорія (категорії) (тип (типи) її особливих освітніх потреб (труднощів</w:t>
      </w:r>
      <w:r w:rsidRPr="008667E3">
        <w:rPr>
          <w:b/>
          <w:sz w:val="28"/>
          <w:szCs w:val="28"/>
        </w:rPr>
        <w:t>)</w:t>
      </w:r>
      <w:r w:rsidRPr="008667E3">
        <w:rPr>
          <w:sz w:val="28"/>
          <w:szCs w:val="28"/>
          <w:u w:val="single"/>
        </w:rPr>
        <w:t>;</w:t>
      </w:r>
    </w:p>
    <w:p w:rsidR="002F4EFB" w:rsidRPr="008667E3" w:rsidRDefault="002F4EFB" w:rsidP="008667E3">
      <w:pPr>
        <w:pStyle w:val="rvps2"/>
        <w:numPr>
          <w:ilvl w:val="0"/>
          <w:numId w:val="2"/>
        </w:numPr>
        <w:shd w:val="clear" w:color="auto" w:fill="FFFFFF"/>
        <w:spacing w:before="0" w:beforeAutospacing="0" w:after="0" w:afterAutospacing="0"/>
        <w:jc w:val="both"/>
        <w:rPr>
          <w:sz w:val="28"/>
          <w:szCs w:val="28"/>
        </w:rPr>
      </w:pPr>
      <w:bookmarkStart w:id="73" w:name="n382"/>
      <w:bookmarkStart w:id="74" w:name="n379"/>
      <w:bookmarkEnd w:id="73"/>
      <w:bookmarkEnd w:id="74"/>
      <w:r w:rsidRPr="008667E3">
        <w:rPr>
          <w:sz w:val="28"/>
          <w:szCs w:val="28"/>
        </w:rPr>
        <w:t xml:space="preserve">визначаються напрями, рівень та обсяг підтримки особи з особливими освітніми потребами в освітньому процесі, у тому числі обсяг психолого-педагогічних та </w:t>
      </w:r>
      <w:proofErr w:type="spellStart"/>
      <w:r w:rsidRPr="008667E3">
        <w:rPr>
          <w:sz w:val="28"/>
          <w:szCs w:val="28"/>
        </w:rPr>
        <w:t>корекційно-розвиткових</w:t>
      </w:r>
      <w:proofErr w:type="spellEnd"/>
      <w:r w:rsidRPr="008667E3">
        <w:rPr>
          <w:sz w:val="28"/>
          <w:szCs w:val="28"/>
        </w:rPr>
        <w:t xml:space="preserve"> послуг, які надаються особам з особливими освітніми потребами в закладах освіти (для особи з інвалідністю - з урахуванням індивідуальної програми реабілітації);</w:t>
      </w:r>
    </w:p>
    <w:p w:rsidR="002F4EFB" w:rsidRPr="008667E3" w:rsidRDefault="002F4EFB" w:rsidP="008667E3">
      <w:pPr>
        <w:pStyle w:val="rvps2"/>
        <w:numPr>
          <w:ilvl w:val="0"/>
          <w:numId w:val="2"/>
        </w:numPr>
        <w:shd w:val="clear" w:color="auto" w:fill="FFFFFF"/>
        <w:spacing w:before="0" w:beforeAutospacing="0" w:after="0" w:afterAutospacing="0"/>
        <w:jc w:val="both"/>
        <w:rPr>
          <w:sz w:val="28"/>
          <w:szCs w:val="28"/>
        </w:rPr>
      </w:pPr>
      <w:bookmarkStart w:id="75" w:name="n383"/>
      <w:bookmarkStart w:id="76" w:name="n380"/>
      <w:bookmarkEnd w:id="75"/>
      <w:bookmarkEnd w:id="76"/>
      <w:r w:rsidRPr="008667E3">
        <w:rPr>
          <w:sz w:val="28"/>
          <w:szCs w:val="28"/>
        </w:rPr>
        <w:t xml:space="preserve">надаються рекомендації щодо складення, виконання, коригування індивідуальної програми розвитку в частині надання психолого-педагогічних та </w:t>
      </w:r>
      <w:proofErr w:type="spellStart"/>
      <w:r w:rsidRPr="008667E3">
        <w:rPr>
          <w:sz w:val="28"/>
          <w:szCs w:val="28"/>
        </w:rPr>
        <w:t>корекційно-розвиткових</w:t>
      </w:r>
      <w:proofErr w:type="spellEnd"/>
      <w:r w:rsidRPr="008667E3">
        <w:rPr>
          <w:sz w:val="28"/>
          <w:szCs w:val="28"/>
        </w:rPr>
        <w:t xml:space="preserve"> послуг, змісту, форм та методів навчання відповідно до потенційних можливостей особи, створення належних умов для навчання залежно від порушення розвитку осіб з особливими освітніми потребами (доступність приміщень, особливості облаштування робочого місця, використання технічних засобів тощо).</w:t>
      </w:r>
    </w:p>
    <w:p w:rsidR="002F4EFB" w:rsidRPr="008667E3" w:rsidRDefault="00A23591" w:rsidP="008667E3">
      <w:pPr>
        <w:pStyle w:val="rvps2"/>
        <w:numPr>
          <w:ilvl w:val="0"/>
          <w:numId w:val="2"/>
        </w:numPr>
        <w:shd w:val="clear" w:color="auto" w:fill="FFFFFF"/>
        <w:spacing w:before="0" w:beforeAutospacing="0" w:after="0" w:afterAutospacing="0"/>
        <w:jc w:val="both"/>
        <w:rPr>
          <w:sz w:val="28"/>
          <w:szCs w:val="28"/>
        </w:rPr>
      </w:pPr>
      <w:hyperlink r:id="rId35" w:tgtFrame="_blank" w:history="1">
        <w:r w:rsidR="002F4EFB" w:rsidRPr="008667E3">
          <w:rPr>
            <w:sz w:val="28"/>
            <w:szCs w:val="28"/>
            <w:shd w:val="clear" w:color="auto" w:fill="FFFFFF"/>
          </w:rPr>
          <w:t>надаються рекомендації щодо надання підтримки в освітньому процесі для дітей, які зазнали психологічної травми</w:t>
        </w:r>
      </w:hyperlink>
      <w:hyperlink r:id="rId36" w:tgtFrame="_blank" w:history="1">
        <w:r w:rsidR="002F4EFB" w:rsidRPr="008667E3">
          <w:rPr>
            <w:sz w:val="28"/>
            <w:szCs w:val="28"/>
            <w:shd w:val="clear" w:color="auto" w:fill="FFFFFF"/>
          </w:rPr>
          <w:t>;</w:t>
        </w:r>
      </w:hyperlink>
    </w:p>
    <w:p w:rsidR="002F4EFB" w:rsidRPr="008667E3" w:rsidRDefault="00A23591" w:rsidP="008667E3">
      <w:pPr>
        <w:pStyle w:val="rvps2"/>
        <w:numPr>
          <w:ilvl w:val="0"/>
          <w:numId w:val="2"/>
        </w:numPr>
        <w:shd w:val="clear" w:color="auto" w:fill="FFFFFF"/>
        <w:spacing w:before="0" w:beforeAutospacing="0" w:after="0" w:afterAutospacing="0"/>
        <w:jc w:val="both"/>
        <w:rPr>
          <w:sz w:val="28"/>
          <w:szCs w:val="28"/>
        </w:rPr>
      </w:pPr>
      <w:hyperlink r:id="rId37" w:tgtFrame="_blank" w:history="1">
        <w:r w:rsidR="002F4EFB" w:rsidRPr="008667E3">
          <w:rPr>
            <w:sz w:val="28"/>
            <w:szCs w:val="28"/>
            <w:shd w:val="clear" w:color="auto" w:fill="FFFFFF"/>
          </w:rPr>
          <w:t>надаються рекомендації батькам, іншим законним представникам дитини віком від народження до чотирьох років щодо звернення до уповноваженого органу за зареєстрованим/задекларованим місцем їх проживання (перебування) з метою отримання послуги раннього втручання у разі виявлення у дитини за результатами проведення комплексної оцінки особливих освітніх потреб.</w:t>
        </w:r>
      </w:hyperlink>
    </w:p>
    <w:p w:rsidR="002F4EFB" w:rsidRPr="008667E3" w:rsidRDefault="002F4EFB" w:rsidP="008667E3">
      <w:pPr>
        <w:pStyle w:val="rvps2"/>
        <w:shd w:val="clear" w:color="auto" w:fill="FFFFFF"/>
        <w:spacing w:before="0" w:beforeAutospacing="0" w:after="0" w:afterAutospacing="0"/>
        <w:jc w:val="both"/>
        <w:rPr>
          <w:sz w:val="28"/>
          <w:szCs w:val="28"/>
        </w:rPr>
      </w:pPr>
      <w:bookmarkStart w:id="77" w:name="n384"/>
      <w:bookmarkStart w:id="78" w:name="n79"/>
      <w:bookmarkEnd w:id="77"/>
      <w:bookmarkEnd w:id="78"/>
      <w:r w:rsidRPr="008667E3">
        <w:rPr>
          <w:sz w:val="28"/>
          <w:szCs w:val="28"/>
        </w:rPr>
        <w:t>4.17. За результатами засідання складається висновок про комплексну оцінку.</w:t>
      </w:r>
      <w:bookmarkStart w:id="79" w:name="n257"/>
      <w:bookmarkEnd w:id="79"/>
    </w:p>
    <w:p w:rsidR="002F4EFB" w:rsidRPr="008667E3" w:rsidRDefault="002F4EFB" w:rsidP="008667E3">
      <w:pPr>
        <w:pStyle w:val="rvps2"/>
        <w:shd w:val="clear" w:color="auto" w:fill="FFFFFF"/>
        <w:spacing w:before="0" w:beforeAutospacing="0" w:after="0" w:afterAutospacing="0"/>
        <w:jc w:val="both"/>
        <w:rPr>
          <w:sz w:val="28"/>
          <w:szCs w:val="28"/>
        </w:rPr>
      </w:pPr>
      <w:bookmarkStart w:id="80" w:name="n80"/>
      <w:bookmarkEnd w:id="80"/>
      <w:r w:rsidRPr="008667E3">
        <w:rPr>
          <w:sz w:val="28"/>
          <w:szCs w:val="28"/>
        </w:rPr>
        <w:t xml:space="preserve">4.18. Фахівці ІРЦ зобов’язані ознайомити батьків (одного з батьків) або законних представників особи з особливими освітніми потребами з висновком про </w:t>
      </w:r>
      <w:r w:rsidRPr="008667E3">
        <w:rPr>
          <w:sz w:val="28"/>
          <w:szCs w:val="28"/>
        </w:rPr>
        <w:lastRenderedPageBreak/>
        <w:t xml:space="preserve">комплексну оцінку, умовами навчання та надання психолого-педагогічних та </w:t>
      </w:r>
      <w:proofErr w:type="spellStart"/>
      <w:r w:rsidRPr="008667E3">
        <w:rPr>
          <w:sz w:val="28"/>
          <w:szCs w:val="28"/>
        </w:rPr>
        <w:t>корекційно-розвиткових</w:t>
      </w:r>
      <w:proofErr w:type="spellEnd"/>
      <w:r w:rsidRPr="008667E3">
        <w:rPr>
          <w:sz w:val="28"/>
          <w:szCs w:val="28"/>
        </w:rPr>
        <w:t xml:space="preserve"> послуг у закладах освіти (у разі здобуття особою дошкільної чи загальної середньої освіти).</w:t>
      </w:r>
    </w:p>
    <w:p w:rsidR="002F4EFB" w:rsidRPr="008667E3" w:rsidRDefault="002F4EFB" w:rsidP="008667E3">
      <w:pPr>
        <w:pStyle w:val="rvps2"/>
        <w:shd w:val="clear" w:color="auto" w:fill="FFFFFF"/>
        <w:spacing w:before="0" w:beforeAutospacing="0" w:after="0" w:afterAutospacing="0"/>
        <w:jc w:val="both"/>
        <w:rPr>
          <w:sz w:val="28"/>
          <w:szCs w:val="28"/>
        </w:rPr>
      </w:pPr>
      <w:bookmarkStart w:id="81" w:name="n81"/>
      <w:bookmarkEnd w:id="81"/>
      <w:r w:rsidRPr="008667E3">
        <w:rPr>
          <w:sz w:val="28"/>
          <w:szCs w:val="28"/>
        </w:rPr>
        <w:t>4.19. Комплексна оцінка з підготовкою відповідного висновку проводиться протягом 10 робочих днів.</w:t>
      </w:r>
    </w:p>
    <w:p w:rsidR="002F4EFB" w:rsidRPr="008667E3" w:rsidRDefault="002F4EFB" w:rsidP="008667E3">
      <w:pPr>
        <w:pStyle w:val="rvps2"/>
        <w:shd w:val="clear" w:color="auto" w:fill="FFFFFF"/>
        <w:spacing w:before="0" w:beforeAutospacing="0" w:after="0" w:afterAutospacing="0"/>
        <w:jc w:val="both"/>
        <w:rPr>
          <w:sz w:val="28"/>
          <w:szCs w:val="28"/>
        </w:rPr>
      </w:pPr>
      <w:bookmarkStart w:id="82" w:name="n82"/>
      <w:bookmarkEnd w:id="82"/>
      <w:r w:rsidRPr="008667E3">
        <w:rPr>
          <w:sz w:val="28"/>
          <w:szCs w:val="28"/>
        </w:rPr>
        <w:t>4.20. Висновок про комплексну оцінку надається батькам (одному з батьків) або законним представникам особи з особливими освітніми потребами, за заявою яких (якого) її проведено, у двох примірниках, один з яких подається батьками (законними представниками) особи до закладу освіти.</w:t>
      </w:r>
    </w:p>
    <w:p w:rsidR="002F4EFB" w:rsidRPr="008667E3" w:rsidRDefault="00A23591" w:rsidP="008667E3">
      <w:pPr>
        <w:pStyle w:val="rvps2"/>
        <w:shd w:val="clear" w:color="auto" w:fill="FFFFFF"/>
        <w:spacing w:before="0" w:beforeAutospacing="0" w:after="0" w:afterAutospacing="0"/>
        <w:jc w:val="both"/>
        <w:rPr>
          <w:sz w:val="28"/>
          <w:szCs w:val="28"/>
          <w:u w:val="single"/>
        </w:rPr>
      </w:pPr>
      <w:hyperlink r:id="rId38" w:tgtFrame="_blank" w:history="1">
        <w:r w:rsidR="002F4EFB" w:rsidRPr="008667E3">
          <w:rPr>
            <w:sz w:val="28"/>
            <w:szCs w:val="28"/>
            <w:shd w:val="clear" w:color="auto" w:fill="FFFFFF"/>
          </w:rPr>
          <w:t>Також висновок про комплексну оцінку може надаватися особі, якою подано заяву відповідно до</w:t>
        </w:r>
      </w:hyperlink>
      <w:r w:rsidR="002F4EFB" w:rsidRPr="008667E3">
        <w:rPr>
          <w:sz w:val="28"/>
          <w:szCs w:val="28"/>
          <w:shd w:val="clear" w:color="auto" w:fill="FFFFFF"/>
        </w:rPr>
        <w:t> </w:t>
      </w:r>
      <w:hyperlink r:id="rId39" w:tgtFrame="_blank" w:history="1">
        <w:r w:rsidR="002F4EFB" w:rsidRPr="008667E3">
          <w:rPr>
            <w:sz w:val="28"/>
            <w:szCs w:val="28"/>
            <w:shd w:val="clear" w:color="auto" w:fill="FFFFFF"/>
          </w:rPr>
          <w:t>частини четвертої статті 4 Закону України "Про забезпечення прав і свобод внутрішньо переміщених осіб"</w:t>
        </w:r>
      </w:hyperlink>
      <w:hyperlink r:id="rId40" w:tgtFrame="_blank" w:history="1">
        <w:r w:rsidR="002F4EFB" w:rsidRPr="008667E3">
          <w:rPr>
            <w:sz w:val="28"/>
            <w:szCs w:val="28"/>
            <w:u w:val="single"/>
            <w:shd w:val="clear" w:color="auto" w:fill="FFFFFF"/>
          </w:rPr>
          <w:t>.</w:t>
        </w:r>
      </w:hyperlink>
    </w:p>
    <w:p w:rsidR="002F4EFB" w:rsidRPr="008667E3" w:rsidRDefault="002F4EFB" w:rsidP="008667E3">
      <w:pPr>
        <w:pStyle w:val="rvps2"/>
        <w:shd w:val="clear" w:color="auto" w:fill="FFFFFF"/>
        <w:spacing w:before="0" w:beforeAutospacing="0" w:after="0" w:afterAutospacing="0"/>
        <w:jc w:val="both"/>
        <w:rPr>
          <w:sz w:val="28"/>
          <w:szCs w:val="28"/>
        </w:rPr>
      </w:pPr>
      <w:bookmarkStart w:id="83" w:name="n258"/>
      <w:bookmarkStart w:id="84" w:name="n83"/>
      <w:bookmarkEnd w:id="83"/>
      <w:bookmarkEnd w:id="84"/>
      <w:r w:rsidRPr="008667E3">
        <w:rPr>
          <w:rStyle w:val="rvts46"/>
          <w:iCs/>
          <w:sz w:val="28"/>
          <w:szCs w:val="28"/>
        </w:rPr>
        <w:t>4.21</w:t>
      </w:r>
      <w:r w:rsidRPr="008667E3">
        <w:rPr>
          <w:sz w:val="28"/>
          <w:szCs w:val="28"/>
        </w:rPr>
        <w:t>. Висновок про комплексну оцінку зберігається в АС “ІРЦ”.</w:t>
      </w:r>
    </w:p>
    <w:p w:rsidR="002F4EFB" w:rsidRPr="008667E3" w:rsidRDefault="002F4EFB" w:rsidP="008667E3">
      <w:pPr>
        <w:pStyle w:val="rvps2"/>
        <w:shd w:val="clear" w:color="auto" w:fill="FFFFFF"/>
        <w:spacing w:before="0" w:beforeAutospacing="0" w:after="0" w:afterAutospacing="0"/>
        <w:jc w:val="both"/>
        <w:rPr>
          <w:sz w:val="28"/>
          <w:szCs w:val="28"/>
        </w:rPr>
      </w:pPr>
      <w:bookmarkStart w:id="85" w:name="n260"/>
      <w:bookmarkStart w:id="86" w:name="n84"/>
      <w:bookmarkEnd w:id="85"/>
      <w:bookmarkEnd w:id="86"/>
      <w:r w:rsidRPr="008667E3">
        <w:rPr>
          <w:rStyle w:val="rvts46"/>
          <w:iCs/>
          <w:sz w:val="28"/>
          <w:szCs w:val="28"/>
        </w:rPr>
        <w:t>4.22</w:t>
      </w:r>
      <w:r w:rsidRPr="008667E3">
        <w:rPr>
          <w:sz w:val="28"/>
          <w:szCs w:val="28"/>
        </w:rPr>
        <w:t>. У разі встановлення фахівцями ІРЦ наявності у особи особливих освітніх потреб висновок про комплексну оцінку є підставою для:</w:t>
      </w:r>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t>- забезпечення інклюзивного навчання (утворення інклюзивної групи чи класу), складення для неї індивідуальної програми розвитку та надання їй</w:t>
      </w:r>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t xml:space="preserve">психолого-педагогічних та </w:t>
      </w:r>
      <w:proofErr w:type="spellStart"/>
      <w:r w:rsidRPr="008667E3">
        <w:rPr>
          <w:sz w:val="28"/>
          <w:szCs w:val="28"/>
        </w:rPr>
        <w:t>корекційно-розвиткових</w:t>
      </w:r>
      <w:proofErr w:type="spellEnd"/>
      <w:r w:rsidRPr="008667E3">
        <w:rPr>
          <w:sz w:val="28"/>
          <w:szCs w:val="28"/>
        </w:rPr>
        <w:t xml:space="preserve"> послуг згідно з визначеним рівнем підтримки відповідно до додатка 1 до Порядку організації інклюзивного навчання у закладах дошкільної освіти, затвердженого постановою </w:t>
      </w:r>
      <w:proofErr w:type="spellStart"/>
      <w:r w:rsidRPr="008667E3">
        <w:rPr>
          <w:sz w:val="28"/>
          <w:szCs w:val="28"/>
        </w:rPr>
        <w:t>КабінетуМіністрів</w:t>
      </w:r>
      <w:proofErr w:type="spellEnd"/>
      <w:r w:rsidRPr="008667E3">
        <w:rPr>
          <w:sz w:val="28"/>
          <w:szCs w:val="28"/>
        </w:rPr>
        <w:t xml:space="preserve"> України від 10 квітня 2019р. №530 (Офіційний вісник України, 2019р., №51, ст.1735; 2021р. №62,ст.3908), та додатка 1 до Порядку організації інклюзивного навчання у закладах загальної середньої освіти, затвердженого постановою Кабінету Міністрів України від 15вересня 2021р. №957 (</w:t>
      </w:r>
      <w:proofErr w:type="spellStart"/>
      <w:r w:rsidRPr="008667E3">
        <w:rPr>
          <w:sz w:val="28"/>
          <w:szCs w:val="28"/>
        </w:rPr>
        <w:t>Офіційнийвісник</w:t>
      </w:r>
      <w:proofErr w:type="spellEnd"/>
      <w:r w:rsidRPr="008667E3">
        <w:rPr>
          <w:sz w:val="28"/>
          <w:szCs w:val="28"/>
        </w:rPr>
        <w:t xml:space="preserve"> України, 2021р., №76, ст.4774);</w:t>
      </w:r>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t>- зарахування особи з особливими освітніми потребами до закладів спеціальної освіти (з урахуванням особливостей розвитку особи відповідно до профілю (напряму) спеціальної школи або навчально-реабілітаційного центру;</w:t>
      </w:r>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t>- зарахування до спеціальних груп чи класів (з урахуванням особливостей</w:t>
      </w:r>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t>розвитку особи);</w:t>
      </w:r>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lastRenderedPageBreak/>
        <w:t>- складення індивідуальної програми розвитку для осіб з особливими</w:t>
      </w:r>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t>освітніми потребами, які здобувають освіту за формою педагогічного патронажу.</w:t>
      </w:r>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t xml:space="preserve"> </w:t>
      </w:r>
      <w:bookmarkStart w:id="87" w:name="n85"/>
      <w:bookmarkEnd w:id="87"/>
      <w:r w:rsidRPr="008667E3">
        <w:rPr>
          <w:sz w:val="28"/>
          <w:szCs w:val="28"/>
        </w:rPr>
        <w:t>4.23. Комплексна оцінка може проводитися перед зарахуванням особи з особливими освітніми потребами до закладу дошкільної або загальної середньої освіти. З метою створення у такому закладі умов для навчання особи її батьки (один з батьків) або законні представники звертаються до ІРЦ за шість місяців до початку навчального року.</w:t>
      </w:r>
    </w:p>
    <w:p w:rsidR="002F4EFB" w:rsidRPr="008667E3" w:rsidRDefault="002F4EFB" w:rsidP="008667E3">
      <w:pPr>
        <w:pStyle w:val="rvps2"/>
        <w:shd w:val="clear" w:color="auto" w:fill="FFFFFF"/>
        <w:spacing w:before="0" w:beforeAutospacing="0" w:after="0" w:afterAutospacing="0"/>
        <w:ind w:firstLine="360"/>
        <w:jc w:val="both"/>
        <w:rPr>
          <w:sz w:val="28"/>
          <w:szCs w:val="28"/>
        </w:rPr>
      </w:pPr>
      <w:bookmarkStart w:id="88" w:name="n86"/>
      <w:bookmarkEnd w:id="88"/>
      <w:r w:rsidRPr="008667E3">
        <w:rPr>
          <w:sz w:val="28"/>
          <w:szCs w:val="28"/>
        </w:rPr>
        <w:t>Перед проведенням комплексної оцінки батьки (один з батьків) або законні представники особи можуть звернутися до закладу освіти, який вони обрали, для зарахування особи.</w:t>
      </w:r>
    </w:p>
    <w:p w:rsidR="002F4EFB" w:rsidRPr="008667E3" w:rsidRDefault="002F4EFB" w:rsidP="008667E3">
      <w:pPr>
        <w:pStyle w:val="rvps2"/>
        <w:shd w:val="clear" w:color="auto" w:fill="FFFFFF"/>
        <w:spacing w:before="0" w:beforeAutospacing="0" w:after="0" w:afterAutospacing="0"/>
        <w:jc w:val="both"/>
        <w:rPr>
          <w:sz w:val="28"/>
          <w:szCs w:val="28"/>
        </w:rPr>
      </w:pPr>
      <w:bookmarkStart w:id="89" w:name="n259"/>
      <w:bookmarkStart w:id="90" w:name="n87"/>
      <w:bookmarkEnd w:id="89"/>
      <w:bookmarkEnd w:id="90"/>
      <w:r w:rsidRPr="008667E3">
        <w:rPr>
          <w:sz w:val="28"/>
          <w:szCs w:val="28"/>
        </w:rPr>
        <w:t>4.24. Повторна комплексна оцінка фахівцями ІРЦ проводиться у разі:</w:t>
      </w:r>
    </w:p>
    <w:p w:rsidR="002F4EFB" w:rsidRPr="008667E3" w:rsidRDefault="00A23591" w:rsidP="008667E3">
      <w:pPr>
        <w:shd w:val="clear" w:color="auto" w:fill="FFFFFF"/>
        <w:spacing w:after="0" w:line="240" w:lineRule="auto"/>
        <w:jc w:val="both"/>
        <w:rPr>
          <w:rFonts w:ascii="Times New Roman" w:hAnsi="Times New Roman"/>
          <w:sz w:val="28"/>
          <w:szCs w:val="28"/>
        </w:rPr>
      </w:pPr>
      <w:hyperlink r:id="rId41" w:tgtFrame="_blank" w:history="1">
        <w:proofErr w:type="spellStart"/>
        <w:r w:rsidR="002F4EFB" w:rsidRPr="008667E3">
          <w:rPr>
            <w:rFonts w:ascii="Times New Roman" w:hAnsi="Times New Roman"/>
            <w:sz w:val="28"/>
            <w:szCs w:val="28"/>
          </w:rPr>
          <w:t>переход</w:t>
        </w:r>
        <w:proofErr w:type="spellEnd"/>
        <w:r w:rsidR="002F4EFB" w:rsidRPr="008667E3">
          <w:rPr>
            <w:rFonts w:ascii="Times New Roman" w:hAnsi="Times New Roman"/>
            <w:sz w:val="28"/>
            <w:szCs w:val="28"/>
          </w:rPr>
          <w:t>у</w:t>
        </w:r>
      </w:hyperlink>
      <w:r w:rsidR="002F4EFB" w:rsidRPr="008667E3">
        <w:rPr>
          <w:rFonts w:ascii="Times New Roman" w:hAnsi="Times New Roman"/>
          <w:sz w:val="28"/>
          <w:szCs w:val="28"/>
        </w:rPr>
        <w:t> </w:t>
      </w:r>
      <w:hyperlink r:id="rId42" w:tgtFrame="_blank" w:history="1">
        <w:r w:rsidR="002F4EFB" w:rsidRPr="008667E3">
          <w:rPr>
            <w:rFonts w:ascii="Times New Roman" w:hAnsi="Times New Roman"/>
            <w:sz w:val="28"/>
            <w:szCs w:val="28"/>
          </w:rPr>
          <w:t>особи</w:t>
        </w:r>
      </w:hyperlink>
      <w:r w:rsidR="002F4EFB" w:rsidRPr="008667E3">
        <w:rPr>
          <w:rFonts w:ascii="Times New Roman" w:hAnsi="Times New Roman"/>
          <w:sz w:val="28"/>
          <w:szCs w:val="28"/>
        </w:rPr>
        <w:t> </w:t>
      </w:r>
      <w:hyperlink r:id="rId43" w:tgtFrame="_blank" w:history="1">
        <w:r w:rsidR="002F4EFB" w:rsidRPr="008667E3">
          <w:rPr>
            <w:rFonts w:ascii="Times New Roman" w:hAnsi="Times New Roman"/>
            <w:sz w:val="28"/>
            <w:szCs w:val="28"/>
          </w:rPr>
          <w:t>з особливими освітніми потребами з дошкільного закладу освіти в заклад загальної середньої освіти;</w:t>
        </w:r>
      </w:hyperlink>
      <w:r w:rsidR="002F4EFB" w:rsidRPr="008667E3">
        <w:rPr>
          <w:rFonts w:ascii="Times New Roman" w:hAnsi="Times New Roman"/>
          <w:sz w:val="28"/>
          <w:szCs w:val="28"/>
        </w:rPr>
        <w:t> </w:t>
      </w:r>
      <w:hyperlink r:id="rId44" w:tgtFrame="_blank" w:history="1">
        <w:r w:rsidR="002F4EFB" w:rsidRPr="008667E3">
          <w:rPr>
            <w:rFonts w:ascii="Times New Roman" w:hAnsi="Times New Roman"/>
            <w:sz w:val="28"/>
            <w:szCs w:val="28"/>
          </w:rPr>
          <w:t>переходу особи з особливими освітніми потребами між рівнями освіти;</w:t>
        </w:r>
        <w:proofErr w:type="spellStart"/>
      </w:hyperlink>
      <w:r w:rsidR="002F4EFB" w:rsidRPr="008667E3">
        <w:rPr>
          <w:rFonts w:ascii="Times New Roman" w:hAnsi="Times New Roman"/>
          <w:sz w:val="28"/>
          <w:szCs w:val="28"/>
        </w:rPr>
        <w:t> </w:t>
      </w:r>
      <w:hyperlink r:id="rId45" w:tgtFrame="_blank" w:history="1">
        <w:r w:rsidR="002F4EFB" w:rsidRPr="008667E3">
          <w:rPr>
            <w:rFonts w:ascii="Times New Roman" w:hAnsi="Times New Roman"/>
            <w:sz w:val="28"/>
            <w:szCs w:val="28"/>
          </w:rPr>
          <w:t>перевед</w:t>
        </w:r>
        <w:proofErr w:type="spellEnd"/>
        <w:r w:rsidR="002F4EFB" w:rsidRPr="008667E3">
          <w:rPr>
            <w:rFonts w:ascii="Times New Roman" w:hAnsi="Times New Roman"/>
            <w:sz w:val="28"/>
            <w:szCs w:val="28"/>
          </w:rPr>
          <w:t>ення</w:t>
        </w:r>
      </w:hyperlink>
      <w:r w:rsidR="002F4EFB" w:rsidRPr="008667E3">
        <w:rPr>
          <w:rFonts w:ascii="Times New Roman" w:hAnsi="Times New Roman"/>
          <w:sz w:val="28"/>
          <w:szCs w:val="28"/>
        </w:rPr>
        <w:t> </w:t>
      </w:r>
      <w:hyperlink r:id="rId46" w:tgtFrame="_blank" w:history="1">
        <w:r w:rsidR="002F4EFB" w:rsidRPr="008667E3">
          <w:rPr>
            <w:rFonts w:ascii="Times New Roman" w:hAnsi="Times New Roman"/>
            <w:sz w:val="28"/>
            <w:szCs w:val="28"/>
          </w:rPr>
          <w:t>особи</w:t>
        </w:r>
      </w:hyperlink>
      <w:r w:rsidR="002F4EFB" w:rsidRPr="008667E3">
        <w:rPr>
          <w:rFonts w:ascii="Times New Roman" w:hAnsi="Times New Roman"/>
          <w:sz w:val="28"/>
          <w:szCs w:val="28"/>
        </w:rPr>
        <w:t> </w:t>
      </w:r>
      <w:hyperlink r:id="rId47" w:tgtFrame="_blank" w:history="1">
        <w:r w:rsidR="002F4EFB" w:rsidRPr="008667E3">
          <w:rPr>
            <w:rFonts w:ascii="Times New Roman" w:hAnsi="Times New Roman"/>
            <w:sz w:val="28"/>
            <w:szCs w:val="28"/>
          </w:rPr>
          <w:t>із спеціального закладу дошкільної освіти, спеціального закладу загальної середньої освіти</w:t>
        </w:r>
      </w:hyperlink>
      <w:hyperlink r:id="rId48" w:tgtFrame="_blank" w:history="1">
        <w:r w:rsidR="002F4EFB" w:rsidRPr="008667E3">
          <w:rPr>
            <w:rFonts w:ascii="Times New Roman" w:hAnsi="Times New Roman"/>
            <w:sz w:val="28"/>
            <w:szCs w:val="28"/>
          </w:rPr>
          <w:t>, закладу дошкільної освіти</w:t>
        </w:r>
      </w:hyperlink>
      <w:hyperlink r:id="rId49" w:tgtFrame="_blank" w:history="1">
        <w:r w:rsidR="002F4EFB" w:rsidRPr="008667E3">
          <w:rPr>
            <w:rFonts w:ascii="Times New Roman" w:hAnsi="Times New Roman"/>
            <w:sz w:val="28"/>
            <w:szCs w:val="28"/>
          </w:rPr>
          <w:t>, закладу загальної середньої освіти до інклюзивної (спеціальної) групи закладу дошкільної освіти або інклюзивного (спеціального) класу закладу загальної середньої освіти;</w:t>
        </w:r>
      </w:hyperlink>
    </w:p>
    <w:p w:rsidR="002F4EFB" w:rsidRPr="008667E3" w:rsidRDefault="002F4EFB" w:rsidP="008667E3">
      <w:pPr>
        <w:pStyle w:val="rvps2"/>
        <w:shd w:val="clear" w:color="auto" w:fill="FFFFFF"/>
        <w:spacing w:before="0" w:beforeAutospacing="0" w:after="0" w:afterAutospacing="0"/>
        <w:jc w:val="both"/>
        <w:rPr>
          <w:sz w:val="28"/>
          <w:szCs w:val="28"/>
        </w:rPr>
      </w:pPr>
      <w:bookmarkStart w:id="91" w:name="n88"/>
      <w:bookmarkStart w:id="92" w:name="n261"/>
      <w:bookmarkStart w:id="93" w:name="n89"/>
      <w:bookmarkEnd w:id="91"/>
      <w:bookmarkEnd w:id="92"/>
      <w:bookmarkEnd w:id="93"/>
      <w:proofErr w:type="spellStart"/>
      <w:r w:rsidRPr="008667E3">
        <w:rPr>
          <w:sz w:val="28"/>
          <w:szCs w:val="28"/>
        </w:rPr>
        <w:t>-надання</w:t>
      </w:r>
      <w:proofErr w:type="spellEnd"/>
      <w:r w:rsidRPr="008667E3">
        <w:rPr>
          <w:sz w:val="28"/>
          <w:szCs w:val="28"/>
        </w:rPr>
        <w:t xml:space="preserve"> рекомендації команди психолого-педагогічного супроводу особи з особливими освітніми потребами у закладах загальної середньої та дошкільної освіти, психолого-педагогічного консиліуму спеціального закладу загальної середньої освіти щодо наявності успіхів або труднощів у засвоєнні особою освітньої програми;                                                                                                                                                                     </w:t>
      </w:r>
      <w:proofErr w:type="spellStart"/>
      <w:r w:rsidRPr="008667E3">
        <w:rPr>
          <w:sz w:val="28"/>
          <w:szCs w:val="28"/>
        </w:rPr>
        <w:t>-ініціативи</w:t>
      </w:r>
      <w:proofErr w:type="spellEnd"/>
      <w:r w:rsidRPr="008667E3">
        <w:rPr>
          <w:sz w:val="28"/>
          <w:szCs w:val="28"/>
        </w:rPr>
        <w:t xml:space="preserve"> батьків ( інших законних представників) особи з особливими освітніми потребами;                                                                                                            - ініціативи особи, що подала заяву відповідно до частини четвертої статті 4 Закону України «Про забезпечення прав і свобод внутрішньо переміщених осіб» з  метою проведення моніторингу розвитку особи, але не частіше ніж раз на рік;                                                                                                                                       </w:t>
      </w:r>
      <w:proofErr w:type="spellStart"/>
      <w:r w:rsidRPr="008667E3">
        <w:rPr>
          <w:sz w:val="28"/>
          <w:szCs w:val="28"/>
        </w:rPr>
        <w:t>-рекомендації</w:t>
      </w:r>
      <w:proofErr w:type="spellEnd"/>
      <w:r w:rsidRPr="008667E3">
        <w:rPr>
          <w:sz w:val="28"/>
          <w:szCs w:val="28"/>
        </w:rPr>
        <w:t xml:space="preserve"> команди психолого-педагогічного супроводу особи з особливими освітніми потребами закладу освіти або фахівців </w:t>
      </w:r>
      <w:proofErr w:type="spellStart"/>
      <w:r w:rsidRPr="008667E3">
        <w:rPr>
          <w:sz w:val="28"/>
          <w:szCs w:val="28"/>
        </w:rPr>
        <w:t>інклюзивно-</w:t>
      </w:r>
      <w:proofErr w:type="spellEnd"/>
      <w:r w:rsidRPr="008667E3">
        <w:rPr>
          <w:sz w:val="28"/>
          <w:szCs w:val="28"/>
        </w:rPr>
        <w:t xml:space="preserve"> ресурсних центрів з метою проведення моніторингу розвитку особи ( за згодою  батьків);</w:t>
      </w:r>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t xml:space="preserve">- </w:t>
      </w:r>
      <w:bookmarkStart w:id="94" w:name="n262"/>
      <w:bookmarkStart w:id="95" w:name="n314"/>
      <w:bookmarkEnd w:id="94"/>
      <w:bookmarkEnd w:id="95"/>
      <w:r w:rsidRPr="008667E3">
        <w:rPr>
          <w:sz w:val="28"/>
          <w:szCs w:val="28"/>
        </w:rPr>
        <w:t>визначення потреби у продовженні тривалості здобуття освіти особами з особливими освітніми потребами, що здобувають загальну середню освіту.</w:t>
      </w:r>
    </w:p>
    <w:p w:rsidR="002F4EFB" w:rsidRPr="008667E3" w:rsidRDefault="002F4EFB" w:rsidP="008667E3">
      <w:pPr>
        <w:pStyle w:val="rvps2"/>
        <w:shd w:val="clear" w:color="auto" w:fill="FFFFFF"/>
        <w:spacing w:before="0" w:beforeAutospacing="0" w:after="0" w:afterAutospacing="0"/>
        <w:ind w:firstLine="360"/>
        <w:jc w:val="both"/>
        <w:rPr>
          <w:sz w:val="28"/>
          <w:szCs w:val="28"/>
        </w:rPr>
      </w:pPr>
      <w:r w:rsidRPr="008667E3">
        <w:rPr>
          <w:sz w:val="28"/>
          <w:szCs w:val="28"/>
        </w:rPr>
        <w:lastRenderedPageBreak/>
        <w:t>4.24.1 У період воєнного стану, надзвичайної ситуації або надзвичайного стану  (особливого періоду) для осіб, які здобувають загальну середню освіту та тимчасово перебувають за кордоном, або для осіб, які перебувають на тимчасово окупованих територіях, під час переходу між рівнями освіти строк дії висновку, який використовувався у процесі здобуття освіти на попередньому рівні освіти, продовжується на період воєнного стану, надзвичайної ситуації або надзвичайного стану (особливого періоду). Повторна комплексна оцінка має бути проведена не пізніше ніж через три місяці після припинення чи скасування воєнного стану, надзвичайної ситуації або надзвичайного стану (особливого періоду), повернення здобувача освіти з-за кордону або повернення тимчасово окупованої території, на якій проживає здобувач освіти, під загальну юрисдикцію України та відновлення конституційного ладу України на цій території.</w:t>
      </w:r>
    </w:p>
    <w:p w:rsidR="002F4EFB" w:rsidRPr="008667E3" w:rsidRDefault="002F4EFB" w:rsidP="008667E3">
      <w:pPr>
        <w:pStyle w:val="rvps2"/>
        <w:shd w:val="clear" w:color="auto" w:fill="FFFFFF"/>
        <w:spacing w:before="0" w:beforeAutospacing="0" w:after="0" w:afterAutospacing="0"/>
        <w:jc w:val="both"/>
        <w:rPr>
          <w:sz w:val="28"/>
          <w:szCs w:val="28"/>
        </w:rPr>
      </w:pPr>
      <w:bookmarkStart w:id="96" w:name="n315"/>
      <w:bookmarkStart w:id="97" w:name="n91"/>
      <w:bookmarkEnd w:id="96"/>
      <w:bookmarkEnd w:id="97"/>
      <w:r w:rsidRPr="008667E3">
        <w:rPr>
          <w:sz w:val="28"/>
          <w:szCs w:val="28"/>
        </w:rPr>
        <w:t>4.25. У разі коли батьки (один з батьків) або законні представники особи з особливими освітніми потребами не погоджуються з висновком про комплексну оцінку, вони можуть звернутися до відповідного структурного підрозділу з питань діяльності інклюзивно-ресурсних центрів органів управління освітою для проведення повторної комплексної оцінки.</w:t>
      </w:r>
    </w:p>
    <w:p w:rsidR="002F4EFB" w:rsidRPr="008667E3" w:rsidRDefault="002F4EFB" w:rsidP="008667E3">
      <w:pPr>
        <w:pStyle w:val="rvps2"/>
        <w:shd w:val="clear" w:color="auto" w:fill="FFFFFF"/>
        <w:spacing w:before="0" w:beforeAutospacing="0" w:after="0" w:afterAutospacing="0"/>
        <w:ind w:firstLine="360"/>
        <w:jc w:val="both"/>
        <w:rPr>
          <w:sz w:val="28"/>
          <w:szCs w:val="28"/>
        </w:rPr>
      </w:pPr>
      <w:bookmarkStart w:id="98" w:name="n263"/>
      <w:bookmarkStart w:id="99" w:name="n92"/>
      <w:bookmarkEnd w:id="98"/>
      <w:bookmarkEnd w:id="99"/>
      <w:r w:rsidRPr="008667E3">
        <w:rPr>
          <w:sz w:val="28"/>
          <w:szCs w:val="28"/>
        </w:rPr>
        <w:t>Протягом 10 робочих днів з дати звернення батьків (одного з батьків) або законних представників відповідний структурний підрозділ з питань діяльності інклюзивно-ресурсних центру органів управління освітою зобов’язаний організувати проведення повторної комплексної оцінки особи з особливими освітніми потребами за місцем її проживання (перебування)/навчання чи в іншому місці за попереднім погодженням з батьками (одним з батьків) або законними представниками.</w:t>
      </w:r>
    </w:p>
    <w:p w:rsidR="002F4EFB" w:rsidRPr="008667E3" w:rsidRDefault="002F4EFB" w:rsidP="008667E3">
      <w:pPr>
        <w:pStyle w:val="rvps2"/>
        <w:shd w:val="clear" w:color="auto" w:fill="FFFFFF"/>
        <w:spacing w:before="0" w:beforeAutospacing="0" w:after="0" w:afterAutospacing="0"/>
        <w:jc w:val="both"/>
        <w:rPr>
          <w:sz w:val="28"/>
          <w:szCs w:val="28"/>
        </w:rPr>
      </w:pPr>
      <w:bookmarkStart w:id="100" w:name="n93"/>
      <w:bookmarkEnd w:id="100"/>
      <w:r w:rsidRPr="008667E3">
        <w:rPr>
          <w:sz w:val="28"/>
          <w:szCs w:val="28"/>
        </w:rPr>
        <w:t>4.26. Повторна комплексна оцінка може проводитися за всіма або окремими напрямами залежно від освітніх потреб особи з особливими освітніми потребами та наявної інформації про її розвиток.</w:t>
      </w:r>
    </w:p>
    <w:p w:rsidR="002F4EFB" w:rsidRDefault="002F4EFB" w:rsidP="008667E3">
      <w:pPr>
        <w:pStyle w:val="rvps2"/>
        <w:shd w:val="clear" w:color="auto" w:fill="FFFFFF"/>
        <w:spacing w:before="0" w:beforeAutospacing="0" w:after="0" w:afterAutospacing="0"/>
        <w:jc w:val="both"/>
        <w:rPr>
          <w:sz w:val="28"/>
          <w:szCs w:val="28"/>
        </w:rPr>
      </w:pPr>
      <w:bookmarkStart w:id="101" w:name="n94"/>
      <w:bookmarkEnd w:id="101"/>
      <w:r w:rsidRPr="008667E3">
        <w:rPr>
          <w:sz w:val="28"/>
          <w:szCs w:val="28"/>
        </w:rPr>
        <w:t xml:space="preserve">4.27. За результатами повторної комплексної оцінки складається висновок про повторну психолого-педагогічну оцінку розвитку особи, який зберігається в АС “ІРЦ”, що є основою для розроблення індивідуальної програми розвитку особи з особливими освітніми потребами, надання їй психолого-педагогічних та </w:t>
      </w:r>
      <w:proofErr w:type="spellStart"/>
      <w:r w:rsidRPr="008667E3">
        <w:rPr>
          <w:sz w:val="28"/>
          <w:szCs w:val="28"/>
        </w:rPr>
        <w:t>корекційно-розвиткових</w:t>
      </w:r>
      <w:proofErr w:type="spellEnd"/>
      <w:r w:rsidRPr="008667E3">
        <w:rPr>
          <w:sz w:val="28"/>
          <w:szCs w:val="28"/>
        </w:rPr>
        <w:t xml:space="preserve"> послуг, у разі потреби продовження тривалості здобуття освіти особами з особливими освітніми потребами, що здобувають загальну </w:t>
      </w:r>
      <w:r w:rsidRPr="008667E3">
        <w:rPr>
          <w:sz w:val="28"/>
          <w:szCs w:val="28"/>
        </w:rPr>
        <w:lastRenderedPageBreak/>
        <w:t>середню освіту.</w:t>
      </w:r>
      <w:bookmarkStart w:id="102" w:name="n385"/>
      <w:bookmarkStart w:id="103" w:name="n386"/>
      <w:bookmarkEnd w:id="102"/>
      <w:bookmarkEnd w:id="103"/>
      <w:r w:rsidRPr="008667E3">
        <w:rPr>
          <w:sz w:val="28"/>
          <w:szCs w:val="28"/>
        </w:rPr>
        <w:t xml:space="preserve">                                                                                                                         Висновок про комплексну оцінку повинен містити категорію (категорії) (тип (типи) її особливих освітніх потреб (труднощів) та інформацію щодо ступеня їх прояву, рівень підтримки для організації інклюзивного навчання.</w:t>
      </w:r>
    </w:p>
    <w:p w:rsidR="008667E3" w:rsidRPr="008667E3" w:rsidRDefault="008667E3" w:rsidP="008667E3">
      <w:pPr>
        <w:pStyle w:val="rvps2"/>
        <w:shd w:val="clear" w:color="auto" w:fill="FFFFFF"/>
        <w:spacing w:before="0" w:beforeAutospacing="0" w:after="0" w:afterAutospacing="0"/>
        <w:rPr>
          <w:sz w:val="28"/>
          <w:szCs w:val="28"/>
        </w:rPr>
      </w:pPr>
    </w:p>
    <w:p w:rsidR="002F4EFB" w:rsidRPr="008667E3" w:rsidRDefault="002F4EFB" w:rsidP="008667E3">
      <w:pPr>
        <w:shd w:val="clear" w:color="auto" w:fill="FFFFFF"/>
        <w:spacing w:after="0" w:line="240" w:lineRule="auto"/>
        <w:jc w:val="center"/>
        <w:rPr>
          <w:rFonts w:ascii="Times New Roman" w:hAnsi="Times New Roman"/>
          <w:sz w:val="28"/>
          <w:szCs w:val="28"/>
        </w:rPr>
      </w:pPr>
      <w:bookmarkStart w:id="104" w:name="n387"/>
      <w:bookmarkEnd w:id="104"/>
      <w:r w:rsidRPr="008667E3">
        <w:rPr>
          <w:rFonts w:ascii="Times New Roman" w:hAnsi="Times New Roman"/>
          <w:b/>
          <w:bCs/>
          <w:sz w:val="28"/>
          <w:szCs w:val="28"/>
          <w:lang w:val="ru-RU"/>
        </w:rPr>
        <w:t xml:space="preserve">5. </w:t>
      </w:r>
      <w:r w:rsidRPr="008667E3">
        <w:rPr>
          <w:rFonts w:ascii="Times New Roman" w:hAnsi="Times New Roman"/>
          <w:b/>
          <w:bCs/>
          <w:sz w:val="28"/>
          <w:szCs w:val="28"/>
        </w:rPr>
        <w:t>ОРГАНІЗАЦІЯ ПСИХОЛОГО-ПЕДАГОГІЧНОГО СУПРОВОДУ ТА НАДАННЯ ПСИХОЛОГО-ПЕДАГОГІЧНИХ, КОРЕКЦІЙНО-РОЗВИТКОВИХ ПОСЛУГ ОСОБАМ З ОСОБЛИВИМИ ОСВІТНІМИ ПОТРЕБАМИ</w:t>
      </w:r>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t xml:space="preserve">5.1. Організацію системного кваліфікованого супроводу, надання психолого-педагогічних та </w:t>
      </w:r>
      <w:proofErr w:type="spellStart"/>
      <w:r w:rsidRPr="008667E3">
        <w:rPr>
          <w:sz w:val="28"/>
          <w:szCs w:val="28"/>
        </w:rPr>
        <w:t>корекційно-розвиткових</w:t>
      </w:r>
      <w:proofErr w:type="spellEnd"/>
      <w:r w:rsidRPr="008667E3">
        <w:rPr>
          <w:sz w:val="28"/>
          <w:szCs w:val="28"/>
        </w:rPr>
        <w:t xml:space="preserve"> послуг здійснюють фахівці ІРЦ, які:</w:t>
      </w:r>
    </w:p>
    <w:p w:rsidR="002F4EFB" w:rsidRPr="008667E3" w:rsidRDefault="002F4EFB" w:rsidP="008667E3">
      <w:pPr>
        <w:pStyle w:val="rvps2"/>
        <w:shd w:val="clear" w:color="auto" w:fill="FFFFFF"/>
        <w:spacing w:before="0" w:beforeAutospacing="0" w:after="0" w:afterAutospacing="0"/>
        <w:ind w:firstLine="450"/>
        <w:jc w:val="both"/>
        <w:rPr>
          <w:sz w:val="28"/>
          <w:szCs w:val="28"/>
        </w:rPr>
      </w:pPr>
      <w:bookmarkStart w:id="105" w:name="n390"/>
      <w:bookmarkEnd w:id="105"/>
      <w:r w:rsidRPr="008667E3">
        <w:rPr>
          <w:sz w:val="28"/>
          <w:szCs w:val="28"/>
        </w:rPr>
        <w:t>- надають допомогу в організації освітнього процесу для осіб з особливими освітніми потребами, передбаченій її індивідуальною програмою розвитку;</w:t>
      </w:r>
    </w:p>
    <w:p w:rsidR="002F4EFB" w:rsidRPr="008667E3" w:rsidRDefault="002F4EFB" w:rsidP="008667E3">
      <w:pPr>
        <w:pStyle w:val="rvps2"/>
        <w:shd w:val="clear" w:color="auto" w:fill="FFFFFF"/>
        <w:spacing w:before="0" w:beforeAutospacing="0" w:after="0" w:afterAutospacing="0"/>
        <w:ind w:firstLine="450"/>
        <w:jc w:val="both"/>
        <w:rPr>
          <w:sz w:val="28"/>
          <w:szCs w:val="28"/>
        </w:rPr>
      </w:pPr>
      <w:bookmarkStart w:id="106" w:name="n391"/>
      <w:bookmarkEnd w:id="106"/>
      <w:r w:rsidRPr="008667E3">
        <w:rPr>
          <w:sz w:val="28"/>
          <w:szCs w:val="28"/>
        </w:rPr>
        <w:t>- беруть участь у команді психолого-педагогічного супроводу особи в закладі освіти, участь у розробленні її індивідуальної програми розвитку;</w:t>
      </w:r>
    </w:p>
    <w:p w:rsidR="002F4EFB" w:rsidRPr="008667E3" w:rsidRDefault="002F4EFB" w:rsidP="008667E3">
      <w:pPr>
        <w:pStyle w:val="rvps2"/>
        <w:shd w:val="clear" w:color="auto" w:fill="FFFFFF"/>
        <w:spacing w:before="0" w:beforeAutospacing="0" w:after="0" w:afterAutospacing="0"/>
        <w:ind w:firstLine="450"/>
        <w:jc w:val="both"/>
        <w:rPr>
          <w:sz w:val="28"/>
          <w:szCs w:val="28"/>
        </w:rPr>
      </w:pPr>
      <w:bookmarkStart w:id="107" w:name="n392"/>
      <w:bookmarkEnd w:id="107"/>
      <w:r w:rsidRPr="008667E3">
        <w:rPr>
          <w:sz w:val="28"/>
          <w:szCs w:val="28"/>
        </w:rPr>
        <w:t>- надають у разі потреби іншу методичну допомогу педагогічним працівникам закладу освіти та/або допомагають у залученні додаткових спеціалістів, які можуть надати практичну консультативну допомогу у складних випадках, тощо;</w:t>
      </w:r>
    </w:p>
    <w:p w:rsidR="002F4EFB" w:rsidRPr="008667E3" w:rsidRDefault="002F4EFB" w:rsidP="008667E3">
      <w:pPr>
        <w:pStyle w:val="rvps2"/>
        <w:shd w:val="clear" w:color="auto" w:fill="FFFFFF"/>
        <w:spacing w:before="0" w:beforeAutospacing="0" w:after="0" w:afterAutospacing="0"/>
        <w:ind w:firstLine="450"/>
        <w:jc w:val="both"/>
        <w:rPr>
          <w:sz w:val="28"/>
          <w:szCs w:val="28"/>
        </w:rPr>
      </w:pPr>
      <w:bookmarkStart w:id="108" w:name="n393"/>
      <w:bookmarkEnd w:id="108"/>
      <w:r w:rsidRPr="008667E3">
        <w:rPr>
          <w:sz w:val="28"/>
          <w:szCs w:val="28"/>
        </w:rPr>
        <w:t>- консультують батьків (інших законних представників особи) щодо роботи з особою з особливими освітніми потребами вдома, особу, що подавала заяву відповідно до </w:t>
      </w:r>
      <w:hyperlink r:id="rId50" w:anchor="n17" w:tgtFrame="_blank" w:history="1">
        <w:r w:rsidRPr="008667E3">
          <w:rPr>
            <w:rStyle w:val="a5"/>
            <w:color w:val="auto"/>
            <w:sz w:val="28"/>
            <w:szCs w:val="28"/>
          </w:rPr>
          <w:t>частини четвертої</w:t>
        </w:r>
      </w:hyperlink>
      <w:r w:rsidRPr="008667E3">
        <w:rPr>
          <w:sz w:val="28"/>
          <w:szCs w:val="28"/>
        </w:rPr>
        <w:t> статті 4 Закону України “Про забезпечення прав і свобод внутрішньо переміщених осіб”;;</w:t>
      </w:r>
    </w:p>
    <w:p w:rsidR="002F4EFB" w:rsidRPr="008667E3" w:rsidRDefault="002F4EFB" w:rsidP="008667E3">
      <w:pPr>
        <w:pStyle w:val="rvps2"/>
        <w:shd w:val="clear" w:color="auto" w:fill="FFFFFF"/>
        <w:spacing w:before="0" w:beforeAutospacing="0" w:after="0" w:afterAutospacing="0"/>
        <w:ind w:firstLine="450"/>
        <w:jc w:val="both"/>
        <w:rPr>
          <w:sz w:val="28"/>
          <w:szCs w:val="28"/>
        </w:rPr>
      </w:pPr>
      <w:bookmarkStart w:id="109" w:name="n394"/>
      <w:bookmarkEnd w:id="109"/>
      <w:r w:rsidRPr="008667E3">
        <w:rPr>
          <w:sz w:val="28"/>
          <w:szCs w:val="28"/>
        </w:rPr>
        <w:t>- виконують інші обов’язки відповідно до завдань ІРЦ та посадових обов’язків.</w:t>
      </w:r>
    </w:p>
    <w:p w:rsidR="002F4EFB" w:rsidRPr="008667E3" w:rsidRDefault="002F4EFB" w:rsidP="008667E3">
      <w:pPr>
        <w:pStyle w:val="rvps2"/>
        <w:shd w:val="clear" w:color="auto" w:fill="FFFFFF"/>
        <w:spacing w:before="0" w:beforeAutospacing="0" w:after="0" w:afterAutospacing="0"/>
        <w:jc w:val="both"/>
        <w:rPr>
          <w:sz w:val="28"/>
          <w:szCs w:val="28"/>
        </w:rPr>
      </w:pPr>
      <w:bookmarkStart w:id="110" w:name="n395"/>
      <w:bookmarkEnd w:id="110"/>
      <w:r w:rsidRPr="008667E3">
        <w:rPr>
          <w:sz w:val="28"/>
          <w:szCs w:val="28"/>
        </w:rPr>
        <w:t xml:space="preserve">5.2. Системний кваліфікований супровід, надання психолого-педагогічних та </w:t>
      </w:r>
      <w:proofErr w:type="spellStart"/>
      <w:r w:rsidRPr="008667E3">
        <w:rPr>
          <w:sz w:val="28"/>
          <w:szCs w:val="28"/>
        </w:rPr>
        <w:t>корекційно-розвиткових</w:t>
      </w:r>
      <w:proofErr w:type="spellEnd"/>
      <w:r w:rsidRPr="008667E3">
        <w:rPr>
          <w:sz w:val="28"/>
          <w:szCs w:val="28"/>
        </w:rPr>
        <w:t xml:space="preserve"> послуг спрямовані на:</w:t>
      </w:r>
    </w:p>
    <w:p w:rsidR="002F4EFB" w:rsidRPr="008667E3" w:rsidRDefault="002F4EFB" w:rsidP="008667E3">
      <w:pPr>
        <w:pStyle w:val="rvps2"/>
        <w:shd w:val="clear" w:color="auto" w:fill="FFFFFF"/>
        <w:spacing w:before="0" w:beforeAutospacing="0" w:after="0" w:afterAutospacing="0"/>
        <w:ind w:firstLine="450"/>
        <w:jc w:val="both"/>
        <w:rPr>
          <w:sz w:val="28"/>
          <w:szCs w:val="28"/>
        </w:rPr>
      </w:pPr>
      <w:bookmarkStart w:id="111" w:name="n396"/>
      <w:bookmarkEnd w:id="111"/>
      <w:r w:rsidRPr="008667E3">
        <w:rPr>
          <w:sz w:val="28"/>
          <w:szCs w:val="28"/>
        </w:rPr>
        <w:t>- запобігання виникненню освітніх труднощів, їх мінімізацію в осіб з особливими освітніми потребами під час освітнього процесу;</w:t>
      </w:r>
    </w:p>
    <w:p w:rsidR="002F4EFB" w:rsidRPr="008667E3" w:rsidRDefault="002F4EFB" w:rsidP="008667E3">
      <w:pPr>
        <w:pStyle w:val="rvps2"/>
        <w:shd w:val="clear" w:color="auto" w:fill="FFFFFF"/>
        <w:spacing w:before="0" w:beforeAutospacing="0" w:after="0" w:afterAutospacing="0"/>
        <w:ind w:firstLine="450"/>
        <w:jc w:val="both"/>
        <w:rPr>
          <w:sz w:val="28"/>
          <w:szCs w:val="28"/>
        </w:rPr>
      </w:pPr>
      <w:bookmarkStart w:id="112" w:name="n397"/>
      <w:bookmarkEnd w:id="112"/>
      <w:r w:rsidRPr="008667E3">
        <w:rPr>
          <w:sz w:val="28"/>
          <w:szCs w:val="28"/>
        </w:rPr>
        <w:t xml:space="preserve">- соціалізацію осіб з особливими освітніми потребами, розвиток їх самостійності та відповідних </w:t>
      </w:r>
      <w:proofErr w:type="spellStart"/>
      <w:r w:rsidRPr="008667E3">
        <w:rPr>
          <w:sz w:val="28"/>
          <w:szCs w:val="28"/>
        </w:rPr>
        <w:t>компетенцій</w:t>
      </w:r>
      <w:proofErr w:type="spellEnd"/>
      <w:r w:rsidRPr="008667E3">
        <w:rPr>
          <w:sz w:val="28"/>
          <w:szCs w:val="28"/>
        </w:rPr>
        <w:t>;</w:t>
      </w:r>
    </w:p>
    <w:p w:rsidR="002F4EFB" w:rsidRPr="008667E3" w:rsidRDefault="002F4EFB" w:rsidP="008667E3">
      <w:pPr>
        <w:pStyle w:val="rvps2"/>
        <w:shd w:val="clear" w:color="auto" w:fill="FFFFFF"/>
        <w:spacing w:before="0" w:beforeAutospacing="0" w:after="0" w:afterAutospacing="0"/>
        <w:ind w:firstLine="450"/>
        <w:jc w:val="both"/>
        <w:rPr>
          <w:sz w:val="28"/>
          <w:szCs w:val="28"/>
        </w:rPr>
      </w:pPr>
      <w:bookmarkStart w:id="113" w:name="n398"/>
      <w:bookmarkEnd w:id="113"/>
      <w:r w:rsidRPr="008667E3">
        <w:rPr>
          <w:sz w:val="28"/>
          <w:szCs w:val="28"/>
        </w:rPr>
        <w:t>- сприяння розвитку потенціалу в осіб з особливими освітніми потребами з подальшим визначенням їх професійної орієнтації;</w:t>
      </w:r>
    </w:p>
    <w:p w:rsidR="002F4EFB" w:rsidRPr="008667E3" w:rsidRDefault="002F4EFB" w:rsidP="008667E3">
      <w:pPr>
        <w:pStyle w:val="rvps2"/>
        <w:shd w:val="clear" w:color="auto" w:fill="FFFFFF"/>
        <w:spacing w:before="0" w:beforeAutospacing="0" w:after="0" w:afterAutospacing="0"/>
        <w:ind w:firstLine="450"/>
        <w:jc w:val="both"/>
        <w:rPr>
          <w:sz w:val="28"/>
          <w:szCs w:val="28"/>
        </w:rPr>
      </w:pPr>
      <w:bookmarkStart w:id="114" w:name="n399"/>
      <w:bookmarkEnd w:id="114"/>
      <w:r w:rsidRPr="008667E3">
        <w:rPr>
          <w:sz w:val="28"/>
          <w:szCs w:val="28"/>
        </w:rPr>
        <w:lastRenderedPageBreak/>
        <w:t>- формування компенсаційних способів діяльності як важливої умови підготовки дітей з особливими освітніми потребами до навчання в закладах дошкільної, загальної середньої, професійної (професійно-технічної) освіти та інших закладах освіти;</w:t>
      </w:r>
    </w:p>
    <w:p w:rsidR="002F4EFB" w:rsidRPr="008667E3" w:rsidRDefault="002F4EFB" w:rsidP="008667E3">
      <w:pPr>
        <w:pStyle w:val="rvps2"/>
        <w:shd w:val="clear" w:color="auto" w:fill="FFFFFF"/>
        <w:spacing w:before="0" w:beforeAutospacing="0" w:after="0" w:afterAutospacing="0"/>
        <w:ind w:firstLine="450"/>
        <w:jc w:val="both"/>
        <w:rPr>
          <w:sz w:val="28"/>
          <w:szCs w:val="28"/>
        </w:rPr>
      </w:pPr>
      <w:bookmarkStart w:id="115" w:name="n400"/>
      <w:bookmarkEnd w:id="115"/>
      <w:r w:rsidRPr="008667E3">
        <w:rPr>
          <w:sz w:val="28"/>
          <w:szCs w:val="28"/>
        </w:rPr>
        <w:t>- забезпечення розвитку навичок саморегуляції та саморозвитку дітей з урахуванням наявних знань, умінь і навичок комунікативної діяльності, становлення особистості;</w:t>
      </w:r>
    </w:p>
    <w:p w:rsidR="002F4EFB" w:rsidRPr="008667E3" w:rsidRDefault="002F4EFB" w:rsidP="008667E3">
      <w:pPr>
        <w:pStyle w:val="rvps2"/>
        <w:shd w:val="clear" w:color="auto" w:fill="FFFFFF"/>
        <w:spacing w:before="0" w:beforeAutospacing="0" w:after="0" w:afterAutospacing="0"/>
        <w:ind w:firstLine="450"/>
        <w:jc w:val="both"/>
        <w:rPr>
          <w:sz w:val="28"/>
          <w:szCs w:val="28"/>
        </w:rPr>
      </w:pPr>
      <w:r w:rsidRPr="008667E3">
        <w:rPr>
          <w:sz w:val="28"/>
          <w:szCs w:val="28"/>
        </w:rPr>
        <w:t>- запобігання посиленню психологічної травми.</w:t>
      </w:r>
    </w:p>
    <w:p w:rsidR="002F4EFB" w:rsidRPr="008667E3" w:rsidRDefault="002F4EFB" w:rsidP="008667E3">
      <w:pPr>
        <w:shd w:val="clear" w:color="auto" w:fill="FFFFFF"/>
        <w:spacing w:after="0" w:line="240" w:lineRule="auto"/>
        <w:ind w:left="375"/>
        <w:jc w:val="center"/>
        <w:rPr>
          <w:rFonts w:ascii="Times New Roman" w:hAnsi="Times New Roman"/>
          <w:b/>
          <w:bCs/>
          <w:sz w:val="28"/>
          <w:szCs w:val="28"/>
        </w:rPr>
      </w:pPr>
      <w:bookmarkStart w:id="116" w:name="n401"/>
      <w:bookmarkEnd w:id="116"/>
    </w:p>
    <w:p w:rsidR="002F4EFB" w:rsidRPr="008667E3" w:rsidRDefault="002F4EFB" w:rsidP="008667E3">
      <w:pPr>
        <w:shd w:val="clear" w:color="auto" w:fill="FFFFFF"/>
        <w:spacing w:after="0" w:line="240" w:lineRule="auto"/>
        <w:ind w:left="375"/>
        <w:jc w:val="center"/>
        <w:rPr>
          <w:rFonts w:ascii="Times New Roman" w:hAnsi="Times New Roman"/>
          <w:sz w:val="28"/>
          <w:szCs w:val="28"/>
        </w:rPr>
      </w:pPr>
      <w:r w:rsidRPr="008667E3">
        <w:rPr>
          <w:rFonts w:ascii="Times New Roman" w:hAnsi="Times New Roman"/>
          <w:b/>
          <w:bCs/>
          <w:sz w:val="28"/>
          <w:szCs w:val="28"/>
        </w:rPr>
        <w:t>6.</w:t>
      </w:r>
      <w:r w:rsidRPr="008667E3">
        <w:rPr>
          <w:rFonts w:ascii="Times New Roman" w:hAnsi="Times New Roman"/>
          <w:b/>
          <w:bCs/>
          <w:sz w:val="28"/>
          <w:szCs w:val="28"/>
          <w:lang w:val="ru-RU"/>
        </w:rPr>
        <w:t xml:space="preserve"> </w:t>
      </w:r>
      <w:r w:rsidRPr="008667E3">
        <w:rPr>
          <w:rFonts w:ascii="Times New Roman" w:hAnsi="Times New Roman"/>
          <w:b/>
          <w:bCs/>
          <w:sz w:val="28"/>
          <w:szCs w:val="28"/>
        </w:rPr>
        <w:t>ПРАВА ТА ОБОВ’ЯЗКИ</w:t>
      </w:r>
    </w:p>
    <w:p w:rsidR="002F4EFB" w:rsidRPr="008667E3" w:rsidRDefault="002F4EFB" w:rsidP="008667E3">
      <w:pPr>
        <w:shd w:val="clear" w:color="auto" w:fill="FFFFFF"/>
        <w:spacing w:after="0" w:line="240" w:lineRule="auto"/>
        <w:rPr>
          <w:rFonts w:ascii="Times New Roman" w:hAnsi="Times New Roman"/>
          <w:sz w:val="28"/>
          <w:szCs w:val="28"/>
        </w:rPr>
      </w:pPr>
      <w:r w:rsidRPr="008667E3">
        <w:rPr>
          <w:rFonts w:ascii="Times New Roman" w:hAnsi="Times New Roman"/>
          <w:sz w:val="28"/>
          <w:szCs w:val="28"/>
        </w:rPr>
        <w:t>6.1. ІРЦ має право:</w:t>
      </w:r>
    </w:p>
    <w:p w:rsidR="002F4EFB" w:rsidRPr="008667E3" w:rsidRDefault="002F4EFB" w:rsidP="008667E3">
      <w:pPr>
        <w:shd w:val="clear" w:color="auto" w:fill="FFFFFF"/>
        <w:spacing w:after="0" w:line="240" w:lineRule="auto"/>
        <w:jc w:val="both"/>
        <w:rPr>
          <w:rFonts w:ascii="Times New Roman" w:hAnsi="Times New Roman"/>
          <w:sz w:val="28"/>
          <w:szCs w:val="28"/>
        </w:rPr>
      </w:pPr>
      <w:r w:rsidRPr="008667E3">
        <w:rPr>
          <w:rFonts w:ascii="Times New Roman" w:hAnsi="Times New Roman"/>
          <w:sz w:val="28"/>
          <w:szCs w:val="28"/>
        </w:rPr>
        <w:t>6.1.1 звертатися у порядку, передбаченому законодавством, до центральних та місцевих органів виконавчої влади, органів місцевого самоврядування, а також підприємств і організацій, незалежно від форм власності та підпорядкування, для отримання інформації та матеріалів, необхідних для виконання покладених на ІРЦ завдань.</w:t>
      </w:r>
    </w:p>
    <w:p w:rsidR="002F4EFB" w:rsidRPr="008667E3" w:rsidRDefault="002F4EFB" w:rsidP="008667E3">
      <w:pPr>
        <w:shd w:val="clear" w:color="auto" w:fill="FFFFFF"/>
        <w:spacing w:after="0" w:line="240" w:lineRule="auto"/>
        <w:jc w:val="both"/>
        <w:rPr>
          <w:rFonts w:ascii="Times New Roman" w:hAnsi="Times New Roman"/>
          <w:sz w:val="28"/>
          <w:szCs w:val="28"/>
        </w:rPr>
      </w:pPr>
      <w:r w:rsidRPr="008667E3">
        <w:rPr>
          <w:rFonts w:ascii="Times New Roman" w:hAnsi="Times New Roman"/>
          <w:sz w:val="28"/>
          <w:szCs w:val="28"/>
        </w:rPr>
        <w:t>6.1.2 укладати господарські угоди з підприємствами, установами, організаціями незалежно від форм власності та підпорядкування, а також фізичними особами відповідно до законодавства.</w:t>
      </w:r>
    </w:p>
    <w:p w:rsidR="002F4EFB" w:rsidRPr="008667E3" w:rsidRDefault="002F4EFB" w:rsidP="008667E3">
      <w:pPr>
        <w:shd w:val="clear" w:color="auto" w:fill="FFFFFF"/>
        <w:spacing w:after="0" w:line="240" w:lineRule="auto"/>
        <w:jc w:val="both"/>
        <w:rPr>
          <w:rFonts w:ascii="Times New Roman" w:hAnsi="Times New Roman"/>
          <w:sz w:val="28"/>
          <w:szCs w:val="28"/>
        </w:rPr>
      </w:pPr>
      <w:r w:rsidRPr="008667E3">
        <w:rPr>
          <w:rFonts w:ascii="Times New Roman" w:hAnsi="Times New Roman"/>
          <w:sz w:val="28"/>
          <w:szCs w:val="28"/>
        </w:rPr>
        <w:t>6.1.3 здійснювати співробітництво з іноземними організаціями відповідно до законодавства.</w:t>
      </w:r>
    </w:p>
    <w:p w:rsidR="002F4EFB" w:rsidRPr="008667E3" w:rsidRDefault="002F4EFB" w:rsidP="008667E3">
      <w:pPr>
        <w:shd w:val="clear" w:color="auto" w:fill="FFFFFF"/>
        <w:spacing w:after="0" w:line="240" w:lineRule="auto"/>
        <w:jc w:val="both"/>
        <w:rPr>
          <w:rFonts w:ascii="Times New Roman" w:hAnsi="Times New Roman"/>
          <w:sz w:val="28"/>
          <w:szCs w:val="28"/>
        </w:rPr>
      </w:pPr>
      <w:r w:rsidRPr="008667E3">
        <w:rPr>
          <w:rFonts w:ascii="Times New Roman" w:hAnsi="Times New Roman"/>
          <w:sz w:val="28"/>
          <w:szCs w:val="28"/>
        </w:rPr>
        <w:t>6.1.4 залучати підприємства, установи та організації для реалізації своїх статутних завдань у визначеному законодавством порядку.</w:t>
      </w:r>
    </w:p>
    <w:p w:rsidR="002F4EFB" w:rsidRPr="008667E3" w:rsidRDefault="002F4EFB" w:rsidP="008667E3">
      <w:pPr>
        <w:shd w:val="clear" w:color="auto" w:fill="FFFFFF"/>
        <w:spacing w:after="0" w:line="240" w:lineRule="auto"/>
        <w:jc w:val="both"/>
        <w:rPr>
          <w:rFonts w:ascii="Times New Roman" w:hAnsi="Times New Roman"/>
          <w:sz w:val="28"/>
          <w:szCs w:val="28"/>
        </w:rPr>
      </w:pPr>
      <w:r w:rsidRPr="008667E3">
        <w:rPr>
          <w:rFonts w:ascii="Times New Roman" w:hAnsi="Times New Roman"/>
          <w:sz w:val="28"/>
          <w:szCs w:val="28"/>
        </w:rPr>
        <w:t>6.1.5 реалізувати інші права, що не суперечать чинному законодавству.</w:t>
      </w:r>
    </w:p>
    <w:p w:rsidR="002F4EFB" w:rsidRPr="008667E3" w:rsidRDefault="002F4EFB" w:rsidP="008667E3">
      <w:pPr>
        <w:shd w:val="clear" w:color="auto" w:fill="FFFFFF"/>
        <w:spacing w:after="0" w:line="240" w:lineRule="auto"/>
        <w:jc w:val="both"/>
        <w:rPr>
          <w:rFonts w:ascii="Times New Roman" w:hAnsi="Times New Roman"/>
          <w:sz w:val="28"/>
          <w:szCs w:val="28"/>
        </w:rPr>
      </w:pPr>
      <w:r w:rsidRPr="008667E3">
        <w:rPr>
          <w:rFonts w:ascii="Times New Roman" w:hAnsi="Times New Roman"/>
          <w:sz w:val="28"/>
          <w:szCs w:val="28"/>
        </w:rPr>
        <w:t>6.1.6 здійснювати оперативну діяльність по матеріально-технічному забезпеченню своєї роботи.</w:t>
      </w:r>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t>6.2. З метою якісного виконання покладених завдань ІРЦ зобов’язаний:</w:t>
      </w:r>
    </w:p>
    <w:p w:rsidR="002F4EFB" w:rsidRPr="008667E3" w:rsidRDefault="002F4EFB" w:rsidP="008667E3">
      <w:pPr>
        <w:pStyle w:val="rvps2"/>
        <w:shd w:val="clear" w:color="auto" w:fill="FFFFFF"/>
        <w:spacing w:before="0" w:beforeAutospacing="0" w:after="0" w:afterAutospacing="0"/>
        <w:ind w:firstLine="450"/>
        <w:jc w:val="both"/>
        <w:rPr>
          <w:sz w:val="28"/>
          <w:szCs w:val="28"/>
        </w:rPr>
      </w:pPr>
      <w:r w:rsidRPr="008667E3">
        <w:rPr>
          <w:sz w:val="28"/>
          <w:szCs w:val="28"/>
        </w:rPr>
        <w:t>- у разі виявлення складних життєвих обставин та/або ризику для життя і здоров’я дитини невідкладно інформувати службу у справах дітей за місцем проживання дитини, територіальний підрозділ Національної поліції;</w:t>
      </w:r>
    </w:p>
    <w:p w:rsidR="002F4EFB" w:rsidRPr="008667E3" w:rsidRDefault="002F4EFB" w:rsidP="008667E3">
      <w:pPr>
        <w:pStyle w:val="rvps2"/>
        <w:shd w:val="clear" w:color="auto" w:fill="FFFFFF"/>
        <w:spacing w:before="0" w:beforeAutospacing="0" w:after="0" w:afterAutospacing="0"/>
        <w:ind w:firstLine="450"/>
        <w:jc w:val="both"/>
        <w:rPr>
          <w:sz w:val="28"/>
          <w:szCs w:val="28"/>
        </w:rPr>
      </w:pPr>
      <w:bookmarkStart w:id="117" w:name="n45"/>
      <w:bookmarkEnd w:id="117"/>
      <w:r w:rsidRPr="008667E3">
        <w:rPr>
          <w:sz w:val="28"/>
          <w:szCs w:val="28"/>
        </w:rPr>
        <w:lastRenderedPageBreak/>
        <w:t>- вносити засновнику, відповідному структурному підрозділу з питань діяльності інклюзивно-ресурсних центру органів управління освітою та центру підтримки інклюзивної освіти пропозиції щодо удосконалення діяльності ІРЦ;</w:t>
      </w:r>
    </w:p>
    <w:p w:rsidR="002F4EFB" w:rsidRDefault="002F4EFB" w:rsidP="008667E3">
      <w:pPr>
        <w:shd w:val="clear" w:color="auto" w:fill="FFFFFF"/>
        <w:spacing w:after="0" w:line="240" w:lineRule="auto"/>
        <w:ind w:firstLine="450"/>
        <w:jc w:val="both"/>
        <w:rPr>
          <w:rFonts w:ascii="Times New Roman" w:hAnsi="Times New Roman"/>
          <w:sz w:val="28"/>
          <w:szCs w:val="28"/>
        </w:rPr>
      </w:pPr>
      <w:bookmarkStart w:id="118" w:name="n251"/>
      <w:bookmarkStart w:id="119" w:name="n46"/>
      <w:bookmarkEnd w:id="118"/>
      <w:bookmarkEnd w:id="119"/>
      <w:r w:rsidRPr="008667E3">
        <w:rPr>
          <w:rFonts w:ascii="Times New Roman" w:hAnsi="Times New Roman"/>
          <w:sz w:val="28"/>
          <w:szCs w:val="28"/>
        </w:rPr>
        <w:t xml:space="preserve">- залучати у разі потреби додаткових фахівців, у тому числі медичних працівників, </w:t>
      </w:r>
      <w:proofErr w:type="spellStart"/>
      <w:r w:rsidRPr="008667E3">
        <w:rPr>
          <w:rFonts w:ascii="Times New Roman" w:hAnsi="Times New Roman"/>
          <w:sz w:val="28"/>
          <w:szCs w:val="28"/>
        </w:rPr>
        <w:t>працівників</w:t>
      </w:r>
      <w:proofErr w:type="spellEnd"/>
      <w:r w:rsidRPr="008667E3">
        <w:rPr>
          <w:rFonts w:ascii="Times New Roman" w:hAnsi="Times New Roman"/>
          <w:sz w:val="28"/>
          <w:szCs w:val="28"/>
        </w:rPr>
        <w:t xml:space="preserve"> соціальних служб, фахівців інших інклюзивно-ресурсних центрів, працівників закладів дошкільної освіти (ясел-садків) </w:t>
      </w:r>
      <w:proofErr w:type="spellStart"/>
      <w:r w:rsidRPr="008667E3">
        <w:rPr>
          <w:rFonts w:ascii="Times New Roman" w:hAnsi="Times New Roman"/>
          <w:sz w:val="28"/>
          <w:szCs w:val="28"/>
        </w:rPr>
        <w:t>компенсуючого</w:t>
      </w:r>
      <w:proofErr w:type="spellEnd"/>
      <w:r w:rsidRPr="008667E3">
        <w:rPr>
          <w:rFonts w:ascii="Times New Roman" w:hAnsi="Times New Roman"/>
          <w:sz w:val="28"/>
          <w:szCs w:val="28"/>
        </w:rPr>
        <w:t xml:space="preserve"> типу, спеціальних закладів загальної середньої освіти та навчально-реабілітаційних центрів.</w:t>
      </w:r>
    </w:p>
    <w:p w:rsidR="008667E3" w:rsidRPr="008667E3" w:rsidRDefault="008667E3" w:rsidP="008667E3">
      <w:pPr>
        <w:shd w:val="clear" w:color="auto" w:fill="FFFFFF"/>
        <w:spacing w:after="0" w:line="240" w:lineRule="auto"/>
        <w:ind w:firstLine="450"/>
        <w:jc w:val="both"/>
        <w:rPr>
          <w:rFonts w:ascii="Times New Roman" w:hAnsi="Times New Roman"/>
          <w:sz w:val="28"/>
          <w:szCs w:val="28"/>
        </w:rPr>
      </w:pPr>
    </w:p>
    <w:p w:rsidR="002F4EFB" w:rsidRPr="008667E3" w:rsidRDefault="002F4EFB" w:rsidP="008667E3">
      <w:pPr>
        <w:shd w:val="clear" w:color="auto" w:fill="FFFFFF"/>
        <w:spacing w:after="0" w:line="240" w:lineRule="auto"/>
        <w:jc w:val="center"/>
        <w:rPr>
          <w:rFonts w:ascii="Times New Roman" w:hAnsi="Times New Roman"/>
          <w:b/>
          <w:bCs/>
          <w:sz w:val="28"/>
          <w:szCs w:val="28"/>
          <w:shd w:val="clear" w:color="auto" w:fill="FFFFFF"/>
        </w:rPr>
      </w:pPr>
      <w:r w:rsidRPr="008667E3">
        <w:rPr>
          <w:rFonts w:ascii="Times New Roman" w:hAnsi="Times New Roman"/>
          <w:b/>
          <w:bCs/>
          <w:sz w:val="28"/>
          <w:szCs w:val="28"/>
        </w:rPr>
        <w:t xml:space="preserve">7. </w:t>
      </w:r>
      <w:r w:rsidRPr="008667E3">
        <w:rPr>
          <w:rFonts w:ascii="Times New Roman" w:hAnsi="Times New Roman"/>
          <w:b/>
          <w:bCs/>
          <w:sz w:val="28"/>
          <w:szCs w:val="28"/>
          <w:shd w:val="clear" w:color="auto" w:fill="FFFFFF"/>
        </w:rPr>
        <w:t>УПРАВЛІННЯ ДІЯЛЬНІСТЮ ІРЦ</w:t>
      </w:r>
    </w:p>
    <w:p w:rsidR="002F4EFB" w:rsidRPr="008667E3" w:rsidRDefault="002F4EFB" w:rsidP="008667E3">
      <w:pPr>
        <w:tabs>
          <w:tab w:val="left" w:pos="3960"/>
        </w:tabs>
        <w:spacing w:after="0" w:line="240" w:lineRule="auto"/>
        <w:jc w:val="both"/>
        <w:rPr>
          <w:rFonts w:ascii="Times New Roman" w:hAnsi="Times New Roman"/>
          <w:sz w:val="28"/>
          <w:szCs w:val="28"/>
        </w:rPr>
      </w:pPr>
      <w:bookmarkStart w:id="120" w:name="n288"/>
      <w:bookmarkStart w:id="121" w:name="n145"/>
      <w:bookmarkStart w:id="122" w:name="n156"/>
      <w:bookmarkStart w:id="123" w:name="n172"/>
      <w:bookmarkEnd w:id="120"/>
      <w:bookmarkEnd w:id="121"/>
      <w:bookmarkEnd w:id="122"/>
      <w:bookmarkEnd w:id="123"/>
      <w:r w:rsidRPr="008667E3">
        <w:rPr>
          <w:rFonts w:ascii="Times New Roman" w:hAnsi="Times New Roman"/>
          <w:sz w:val="28"/>
          <w:szCs w:val="28"/>
        </w:rPr>
        <w:t>7.2. Органами управління ІРЦ  є:</w:t>
      </w:r>
    </w:p>
    <w:p w:rsidR="002F4EFB" w:rsidRPr="008667E3" w:rsidRDefault="002F4EFB" w:rsidP="008667E3">
      <w:pPr>
        <w:tabs>
          <w:tab w:val="left" w:pos="3960"/>
        </w:tabs>
        <w:spacing w:after="0" w:line="240" w:lineRule="auto"/>
        <w:jc w:val="both"/>
        <w:rPr>
          <w:rFonts w:ascii="Times New Roman" w:hAnsi="Times New Roman"/>
          <w:sz w:val="28"/>
          <w:szCs w:val="28"/>
        </w:rPr>
      </w:pPr>
      <w:r w:rsidRPr="008667E3">
        <w:rPr>
          <w:rFonts w:ascii="Times New Roman" w:hAnsi="Times New Roman"/>
          <w:sz w:val="28"/>
          <w:szCs w:val="28"/>
        </w:rPr>
        <w:t>7.2.1 засновник;</w:t>
      </w:r>
    </w:p>
    <w:p w:rsidR="002F4EFB" w:rsidRPr="008667E3" w:rsidRDefault="002F4EFB" w:rsidP="008667E3">
      <w:pPr>
        <w:tabs>
          <w:tab w:val="left" w:pos="3960"/>
        </w:tabs>
        <w:spacing w:after="0" w:line="240" w:lineRule="auto"/>
        <w:jc w:val="both"/>
        <w:rPr>
          <w:rFonts w:ascii="Times New Roman" w:hAnsi="Times New Roman"/>
          <w:sz w:val="28"/>
          <w:szCs w:val="28"/>
        </w:rPr>
      </w:pPr>
      <w:r w:rsidRPr="008667E3">
        <w:rPr>
          <w:rFonts w:ascii="Times New Roman" w:hAnsi="Times New Roman"/>
          <w:sz w:val="28"/>
          <w:szCs w:val="28"/>
        </w:rPr>
        <w:t>7.2.2. орган управління;</w:t>
      </w:r>
    </w:p>
    <w:p w:rsidR="002F4EFB" w:rsidRPr="008667E3" w:rsidRDefault="002F4EFB" w:rsidP="008667E3">
      <w:pPr>
        <w:tabs>
          <w:tab w:val="left" w:pos="3960"/>
        </w:tabs>
        <w:spacing w:after="0" w:line="240" w:lineRule="auto"/>
        <w:jc w:val="both"/>
        <w:rPr>
          <w:rFonts w:ascii="Times New Roman" w:hAnsi="Times New Roman"/>
          <w:sz w:val="28"/>
          <w:szCs w:val="28"/>
        </w:rPr>
      </w:pPr>
      <w:r w:rsidRPr="008667E3">
        <w:rPr>
          <w:rFonts w:ascii="Times New Roman" w:hAnsi="Times New Roman"/>
          <w:sz w:val="28"/>
          <w:szCs w:val="28"/>
        </w:rPr>
        <w:t>7.3.3. директор.</w:t>
      </w:r>
    </w:p>
    <w:p w:rsidR="002F4EFB" w:rsidRPr="008667E3" w:rsidRDefault="002F4EFB" w:rsidP="008667E3">
      <w:pPr>
        <w:tabs>
          <w:tab w:val="left" w:pos="3960"/>
        </w:tabs>
        <w:spacing w:after="0" w:line="240" w:lineRule="auto"/>
        <w:jc w:val="both"/>
        <w:rPr>
          <w:rFonts w:ascii="Times New Roman" w:hAnsi="Times New Roman"/>
          <w:b/>
          <w:sz w:val="28"/>
          <w:szCs w:val="28"/>
        </w:rPr>
      </w:pPr>
      <w:r w:rsidRPr="008667E3">
        <w:rPr>
          <w:rFonts w:ascii="Times New Roman" w:hAnsi="Times New Roman"/>
          <w:b/>
          <w:sz w:val="28"/>
          <w:szCs w:val="28"/>
        </w:rPr>
        <w:t>7.3. Засновник  ІРЦ:</w:t>
      </w:r>
    </w:p>
    <w:p w:rsidR="002F4EFB" w:rsidRPr="008667E3" w:rsidRDefault="002F4EFB" w:rsidP="008667E3">
      <w:pPr>
        <w:tabs>
          <w:tab w:val="left" w:pos="3960"/>
        </w:tabs>
        <w:spacing w:after="0" w:line="240" w:lineRule="auto"/>
        <w:jc w:val="both"/>
        <w:rPr>
          <w:rFonts w:ascii="Times New Roman" w:hAnsi="Times New Roman"/>
          <w:sz w:val="28"/>
          <w:szCs w:val="28"/>
        </w:rPr>
      </w:pPr>
      <w:r w:rsidRPr="008667E3">
        <w:rPr>
          <w:rFonts w:ascii="Times New Roman" w:hAnsi="Times New Roman"/>
          <w:sz w:val="28"/>
          <w:szCs w:val="28"/>
        </w:rPr>
        <w:t>7.3.4. Засновником ІРЦ є Сокальська міська рада Львівської області.</w:t>
      </w:r>
    </w:p>
    <w:p w:rsidR="002F4EFB" w:rsidRPr="008667E3" w:rsidRDefault="002F4EFB" w:rsidP="008667E3">
      <w:pPr>
        <w:tabs>
          <w:tab w:val="left" w:pos="3960"/>
        </w:tabs>
        <w:spacing w:after="0" w:line="240" w:lineRule="auto"/>
        <w:jc w:val="both"/>
        <w:rPr>
          <w:rFonts w:ascii="Times New Roman" w:hAnsi="Times New Roman"/>
          <w:sz w:val="28"/>
          <w:szCs w:val="28"/>
        </w:rPr>
      </w:pPr>
      <w:r w:rsidRPr="008667E3">
        <w:rPr>
          <w:rFonts w:ascii="Times New Roman" w:hAnsi="Times New Roman"/>
          <w:sz w:val="28"/>
          <w:szCs w:val="28"/>
        </w:rPr>
        <w:t xml:space="preserve">7.3.5. Засновник відповідно до покладених на нього завдань: </w:t>
      </w:r>
    </w:p>
    <w:p w:rsidR="002F4EFB" w:rsidRPr="008667E3" w:rsidRDefault="002F4EFB" w:rsidP="008667E3">
      <w:pPr>
        <w:tabs>
          <w:tab w:val="left" w:pos="3960"/>
        </w:tabs>
        <w:spacing w:after="0" w:line="240" w:lineRule="auto"/>
        <w:jc w:val="both"/>
        <w:rPr>
          <w:rFonts w:ascii="Times New Roman" w:hAnsi="Times New Roman"/>
          <w:sz w:val="28"/>
          <w:szCs w:val="28"/>
        </w:rPr>
      </w:pPr>
      <w:r w:rsidRPr="008667E3">
        <w:rPr>
          <w:rFonts w:ascii="Times New Roman" w:hAnsi="Times New Roman"/>
          <w:sz w:val="28"/>
          <w:szCs w:val="28"/>
        </w:rPr>
        <w:t>7.3.5.1. приймає рішення про реорганізацію та ліквідацію ІРЦ;</w:t>
      </w:r>
    </w:p>
    <w:p w:rsidR="002F4EFB" w:rsidRPr="008667E3" w:rsidRDefault="002F4EFB" w:rsidP="008667E3">
      <w:pPr>
        <w:tabs>
          <w:tab w:val="left" w:pos="3960"/>
        </w:tabs>
        <w:spacing w:after="0" w:line="240" w:lineRule="auto"/>
        <w:jc w:val="both"/>
        <w:rPr>
          <w:rFonts w:ascii="Times New Roman" w:hAnsi="Times New Roman"/>
          <w:sz w:val="28"/>
          <w:szCs w:val="28"/>
        </w:rPr>
      </w:pPr>
      <w:bookmarkStart w:id="124" w:name="n170"/>
      <w:bookmarkStart w:id="125" w:name="n171"/>
      <w:bookmarkEnd w:id="124"/>
      <w:bookmarkEnd w:id="125"/>
      <w:r w:rsidRPr="008667E3">
        <w:rPr>
          <w:rFonts w:ascii="Times New Roman" w:hAnsi="Times New Roman"/>
          <w:sz w:val="28"/>
          <w:szCs w:val="28"/>
        </w:rPr>
        <w:t>7.3.5.2. затверджує Статут ІРЦ, зміни до нього та здійснює контроль за його дотриманням;</w:t>
      </w:r>
    </w:p>
    <w:p w:rsidR="002F4EFB" w:rsidRPr="008667E3" w:rsidRDefault="002F4EFB" w:rsidP="008667E3">
      <w:pPr>
        <w:tabs>
          <w:tab w:val="left" w:pos="3960"/>
        </w:tabs>
        <w:spacing w:after="0" w:line="240" w:lineRule="auto"/>
        <w:jc w:val="both"/>
        <w:rPr>
          <w:rFonts w:ascii="Times New Roman" w:hAnsi="Times New Roman"/>
          <w:sz w:val="28"/>
          <w:szCs w:val="28"/>
        </w:rPr>
      </w:pPr>
      <w:r w:rsidRPr="008667E3">
        <w:rPr>
          <w:rFonts w:ascii="Times New Roman" w:hAnsi="Times New Roman"/>
          <w:sz w:val="28"/>
          <w:szCs w:val="28"/>
        </w:rPr>
        <w:t>7.3.5.3. затверджує структуру та граничну чисельність працівників ІРЦ;</w:t>
      </w:r>
    </w:p>
    <w:p w:rsidR="002F4EFB" w:rsidRPr="008667E3" w:rsidRDefault="002F4EFB" w:rsidP="008667E3">
      <w:pPr>
        <w:tabs>
          <w:tab w:val="left" w:pos="3960"/>
        </w:tabs>
        <w:spacing w:after="0" w:line="240" w:lineRule="auto"/>
        <w:jc w:val="both"/>
        <w:rPr>
          <w:rFonts w:ascii="Times New Roman" w:hAnsi="Times New Roman"/>
          <w:sz w:val="28"/>
          <w:szCs w:val="28"/>
        </w:rPr>
      </w:pPr>
      <w:r w:rsidRPr="008667E3">
        <w:rPr>
          <w:rFonts w:ascii="Times New Roman" w:hAnsi="Times New Roman"/>
          <w:sz w:val="28"/>
          <w:szCs w:val="28"/>
        </w:rPr>
        <w:t xml:space="preserve">7.3.5.4.  в особі Сокальського міського голови призначає на посаду та звільняє з посади директора ІРЦ, укладає і розриває з ним контракт, здійснює контроль за дотриманням вимог, передбачених контрактом, призначає посадову особу ІРЦ, на яку покладається тимчасове виконання обов’язків директора у разі його відсутності або неможливості виконання ним своїх </w:t>
      </w:r>
      <w:proofErr w:type="spellStart"/>
      <w:r w:rsidRPr="008667E3">
        <w:rPr>
          <w:rFonts w:ascii="Times New Roman" w:hAnsi="Times New Roman"/>
          <w:sz w:val="28"/>
          <w:szCs w:val="28"/>
        </w:rPr>
        <w:t>обовязків</w:t>
      </w:r>
      <w:proofErr w:type="spellEnd"/>
      <w:r w:rsidRPr="008667E3">
        <w:rPr>
          <w:rFonts w:ascii="Times New Roman" w:hAnsi="Times New Roman"/>
          <w:sz w:val="28"/>
          <w:szCs w:val="28"/>
        </w:rPr>
        <w:t xml:space="preserve">; </w:t>
      </w:r>
    </w:p>
    <w:p w:rsidR="002F4EFB" w:rsidRPr="008667E3" w:rsidRDefault="002F4EFB" w:rsidP="008667E3">
      <w:pPr>
        <w:tabs>
          <w:tab w:val="left" w:pos="3960"/>
        </w:tabs>
        <w:spacing w:after="0" w:line="240" w:lineRule="auto"/>
        <w:jc w:val="both"/>
        <w:rPr>
          <w:rFonts w:ascii="Times New Roman" w:hAnsi="Times New Roman"/>
          <w:sz w:val="28"/>
          <w:szCs w:val="28"/>
        </w:rPr>
      </w:pPr>
      <w:r w:rsidRPr="008667E3">
        <w:rPr>
          <w:rFonts w:ascii="Times New Roman" w:hAnsi="Times New Roman"/>
          <w:sz w:val="28"/>
          <w:szCs w:val="28"/>
        </w:rPr>
        <w:t>7.3.5.5</w:t>
      </w:r>
      <w:r w:rsidRPr="008667E3">
        <w:rPr>
          <w:rFonts w:ascii="Times New Roman" w:hAnsi="Times New Roman"/>
          <w:sz w:val="28"/>
          <w:szCs w:val="28"/>
          <w:lang w:val="ru-RU"/>
        </w:rPr>
        <w:t xml:space="preserve">. </w:t>
      </w:r>
      <w:r w:rsidRPr="008667E3">
        <w:rPr>
          <w:rFonts w:ascii="Times New Roman" w:hAnsi="Times New Roman"/>
          <w:sz w:val="28"/>
          <w:szCs w:val="28"/>
        </w:rPr>
        <w:t>приймає рішення про надання згоди на вчинення ІРЦ  правочину, щодо якого є заінтересованість. Затверджує ринкову вартість майна у разі прийняття рішення про вчинення такого правочину;</w:t>
      </w:r>
    </w:p>
    <w:p w:rsidR="002F4EFB" w:rsidRPr="008667E3" w:rsidRDefault="002F4EFB" w:rsidP="008667E3">
      <w:pPr>
        <w:tabs>
          <w:tab w:val="left" w:pos="3960"/>
        </w:tabs>
        <w:spacing w:after="0" w:line="240" w:lineRule="auto"/>
        <w:jc w:val="both"/>
        <w:rPr>
          <w:rFonts w:ascii="Times New Roman" w:hAnsi="Times New Roman"/>
          <w:sz w:val="28"/>
          <w:szCs w:val="28"/>
        </w:rPr>
      </w:pPr>
      <w:bookmarkStart w:id="126" w:name="n173"/>
      <w:bookmarkStart w:id="127" w:name="n174"/>
      <w:bookmarkStart w:id="128" w:name="n182"/>
      <w:bookmarkStart w:id="129" w:name="n183"/>
      <w:bookmarkEnd w:id="126"/>
      <w:bookmarkEnd w:id="127"/>
      <w:bookmarkEnd w:id="128"/>
      <w:bookmarkEnd w:id="129"/>
      <w:r w:rsidRPr="008667E3">
        <w:rPr>
          <w:rFonts w:ascii="Times New Roman" w:hAnsi="Times New Roman"/>
          <w:sz w:val="28"/>
          <w:szCs w:val="28"/>
        </w:rPr>
        <w:lastRenderedPageBreak/>
        <w:t>7.3.5.6. у разі зміни директора має право ініціювати проведення незалежного аудиту або ревізії фінансово-господарської діяльності ІРЦ у порядку, передбаченому законом;</w:t>
      </w:r>
    </w:p>
    <w:p w:rsidR="002F4EFB" w:rsidRPr="008667E3" w:rsidRDefault="002F4EFB" w:rsidP="008667E3">
      <w:pPr>
        <w:tabs>
          <w:tab w:val="left" w:pos="3960"/>
        </w:tabs>
        <w:spacing w:after="0" w:line="240" w:lineRule="auto"/>
        <w:jc w:val="both"/>
        <w:rPr>
          <w:rFonts w:ascii="Times New Roman" w:hAnsi="Times New Roman"/>
          <w:sz w:val="28"/>
          <w:szCs w:val="28"/>
        </w:rPr>
      </w:pPr>
      <w:bookmarkStart w:id="130" w:name="n184"/>
      <w:bookmarkStart w:id="131" w:name="n188"/>
      <w:bookmarkStart w:id="132" w:name="n189"/>
      <w:bookmarkStart w:id="133" w:name="n190"/>
      <w:bookmarkStart w:id="134" w:name="n191"/>
      <w:bookmarkStart w:id="135" w:name="n194"/>
      <w:bookmarkStart w:id="136" w:name="n196"/>
      <w:bookmarkStart w:id="137" w:name="n209"/>
      <w:bookmarkStart w:id="138" w:name="n210"/>
      <w:bookmarkStart w:id="139" w:name="n211"/>
      <w:bookmarkStart w:id="140" w:name="n558"/>
      <w:bookmarkStart w:id="141" w:name="n554"/>
      <w:bookmarkStart w:id="142" w:name="n213"/>
      <w:bookmarkEnd w:id="130"/>
      <w:bookmarkEnd w:id="131"/>
      <w:bookmarkEnd w:id="132"/>
      <w:bookmarkEnd w:id="133"/>
      <w:bookmarkEnd w:id="134"/>
      <w:bookmarkEnd w:id="135"/>
      <w:bookmarkEnd w:id="136"/>
      <w:bookmarkEnd w:id="137"/>
      <w:bookmarkEnd w:id="138"/>
      <w:bookmarkEnd w:id="139"/>
      <w:bookmarkEnd w:id="140"/>
      <w:bookmarkEnd w:id="141"/>
      <w:bookmarkEnd w:id="142"/>
      <w:r w:rsidRPr="008667E3">
        <w:rPr>
          <w:rFonts w:ascii="Times New Roman" w:hAnsi="Times New Roman"/>
          <w:sz w:val="28"/>
          <w:szCs w:val="28"/>
        </w:rPr>
        <w:t>7.3.5.7. визначає порядок призначення та проведення конкурсу на посаду директора ІРЦ, організовує і проводить у визначеному ним порядку конкурс з визначення директора ІРЦ;</w:t>
      </w:r>
    </w:p>
    <w:p w:rsidR="002F4EFB" w:rsidRPr="008667E3" w:rsidRDefault="002F4EFB" w:rsidP="008667E3">
      <w:pPr>
        <w:tabs>
          <w:tab w:val="left" w:pos="3960"/>
        </w:tabs>
        <w:spacing w:after="0" w:line="240" w:lineRule="auto"/>
        <w:jc w:val="both"/>
        <w:rPr>
          <w:rFonts w:ascii="Times New Roman" w:hAnsi="Times New Roman"/>
          <w:sz w:val="28"/>
          <w:szCs w:val="28"/>
        </w:rPr>
      </w:pPr>
      <w:bookmarkStart w:id="143" w:name="n214"/>
      <w:bookmarkStart w:id="144" w:name="n215"/>
      <w:bookmarkStart w:id="145" w:name="n224"/>
      <w:bookmarkEnd w:id="143"/>
      <w:bookmarkEnd w:id="144"/>
      <w:bookmarkEnd w:id="145"/>
      <w:r w:rsidRPr="008667E3">
        <w:rPr>
          <w:rFonts w:ascii="Times New Roman" w:hAnsi="Times New Roman"/>
          <w:sz w:val="28"/>
          <w:szCs w:val="28"/>
        </w:rPr>
        <w:t xml:space="preserve">7.3.5.8. забезпечує приведення внутрішніх положень </w:t>
      </w:r>
      <w:bookmarkStart w:id="146" w:name="n225"/>
      <w:bookmarkEnd w:id="146"/>
      <w:r w:rsidRPr="008667E3">
        <w:rPr>
          <w:rFonts w:ascii="Times New Roman" w:hAnsi="Times New Roman"/>
          <w:sz w:val="28"/>
          <w:szCs w:val="28"/>
        </w:rPr>
        <w:t>ІРЦ у відповідність із законодавством;</w:t>
      </w:r>
    </w:p>
    <w:p w:rsidR="002F4EFB" w:rsidRPr="008667E3" w:rsidRDefault="002F4EFB" w:rsidP="008667E3">
      <w:pPr>
        <w:tabs>
          <w:tab w:val="left" w:pos="3960"/>
        </w:tabs>
        <w:spacing w:after="0" w:line="240" w:lineRule="auto"/>
        <w:jc w:val="both"/>
        <w:rPr>
          <w:rFonts w:ascii="Times New Roman" w:hAnsi="Times New Roman"/>
          <w:sz w:val="28"/>
          <w:szCs w:val="28"/>
        </w:rPr>
      </w:pPr>
      <w:r w:rsidRPr="008667E3">
        <w:rPr>
          <w:rFonts w:ascii="Times New Roman" w:hAnsi="Times New Roman"/>
          <w:sz w:val="28"/>
          <w:szCs w:val="28"/>
        </w:rPr>
        <w:t>7.3.5.9. ініціює та може приймати участь у проведенні інвентаризації майна ІРЦ;</w:t>
      </w:r>
      <w:bookmarkStart w:id="147" w:name="n680"/>
      <w:bookmarkStart w:id="148" w:name="n228"/>
      <w:bookmarkStart w:id="149" w:name="n230"/>
      <w:bookmarkStart w:id="150" w:name="n232"/>
      <w:bookmarkStart w:id="151" w:name="n233"/>
      <w:bookmarkStart w:id="152" w:name="n236"/>
      <w:bookmarkStart w:id="153" w:name="n238"/>
      <w:bookmarkStart w:id="154" w:name="n239"/>
      <w:bookmarkStart w:id="155" w:name="n240"/>
      <w:bookmarkStart w:id="156" w:name="n241"/>
      <w:bookmarkStart w:id="157" w:name="n682"/>
      <w:bookmarkStart w:id="158" w:name="n243"/>
      <w:bookmarkEnd w:id="147"/>
      <w:bookmarkEnd w:id="148"/>
      <w:bookmarkEnd w:id="149"/>
      <w:bookmarkEnd w:id="150"/>
      <w:bookmarkEnd w:id="151"/>
      <w:bookmarkEnd w:id="152"/>
      <w:bookmarkEnd w:id="153"/>
      <w:bookmarkEnd w:id="154"/>
      <w:bookmarkEnd w:id="155"/>
      <w:bookmarkEnd w:id="156"/>
      <w:bookmarkEnd w:id="157"/>
      <w:bookmarkEnd w:id="158"/>
    </w:p>
    <w:p w:rsidR="002F4EFB" w:rsidRPr="008667E3" w:rsidRDefault="002F4EFB" w:rsidP="008667E3">
      <w:pPr>
        <w:tabs>
          <w:tab w:val="left" w:pos="3960"/>
        </w:tabs>
        <w:spacing w:after="0" w:line="240" w:lineRule="auto"/>
        <w:jc w:val="both"/>
        <w:rPr>
          <w:rFonts w:ascii="Times New Roman" w:hAnsi="Times New Roman"/>
          <w:sz w:val="28"/>
          <w:szCs w:val="28"/>
        </w:rPr>
      </w:pPr>
      <w:r w:rsidRPr="008667E3">
        <w:rPr>
          <w:rFonts w:ascii="Times New Roman" w:hAnsi="Times New Roman"/>
          <w:sz w:val="28"/>
          <w:szCs w:val="28"/>
        </w:rPr>
        <w:t>7.3.5.10. погоджує утворення чи ліквідацію філій та інших відокремлених підрозділів  ІРЦ;</w:t>
      </w:r>
    </w:p>
    <w:p w:rsidR="002F4EFB" w:rsidRPr="008667E3" w:rsidRDefault="002F4EFB" w:rsidP="008667E3">
      <w:pPr>
        <w:tabs>
          <w:tab w:val="left" w:pos="3960"/>
        </w:tabs>
        <w:spacing w:after="0" w:line="240" w:lineRule="auto"/>
        <w:jc w:val="both"/>
        <w:rPr>
          <w:rFonts w:ascii="Times New Roman" w:hAnsi="Times New Roman"/>
          <w:sz w:val="28"/>
          <w:szCs w:val="28"/>
        </w:rPr>
      </w:pPr>
      <w:r w:rsidRPr="008667E3">
        <w:rPr>
          <w:rFonts w:ascii="Times New Roman" w:hAnsi="Times New Roman"/>
          <w:sz w:val="28"/>
          <w:szCs w:val="28"/>
        </w:rPr>
        <w:t>7.3.5.11. встановлює та затверджує умови і розміри преміювання директора ІРЦ;</w:t>
      </w:r>
    </w:p>
    <w:p w:rsidR="002F4EFB" w:rsidRPr="008667E3" w:rsidRDefault="002F4EFB" w:rsidP="008667E3">
      <w:pPr>
        <w:tabs>
          <w:tab w:val="left" w:pos="3960"/>
        </w:tabs>
        <w:spacing w:after="0" w:line="240" w:lineRule="auto"/>
        <w:jc w:val="both"/>
        <w:rPr>
          <w:rFonts w:ascii="Times New Roman" w:hAnsi="Times New Roman"/>
          <w:sz w:val="28"/>
          <w:szCs w:val="28"/>
        </w:rPr>
      </w:pPr>
      <w:r w:rsidRPr="008667E3">
        <w:rPr>
          <w:rFonts w:ascii="Times New Roman" w:hAnsi="Times New Roman"/>
          <w:sz w:val="28"/>
          <w:szCs w:val="28"/>
        </w:rPr>
        <w:t>7.3.5.12. здійснює інші повноваження відповідно до законодавства та цього Статуту.</w:t>
      </w:r>
    </w:p>
    <w:p w:rsidR="002F4EFB" w:rsidRPr="008667E3" w:rsidRDefault="002F4EFB" w:rsidP="008667E3">
      <w:pPr>
        <w:tabs>
          <w:tab w:val="left" w:pos="3960"/>
        </w:tabs>
        <w:spacing w:after="0" w:line="240" w:lineRule="auto"/>
        <w:jc w:val="both"/>
        <w:rPr>
          <w:rFonts w:ascii="Times New Roman" w:hAnsi="Times New Roman"/>
          <w:b/>
          <w:sz w:val="28"/>
          <w:szCs w:val="28"/>
        </w:rPr>
      </w:pPr>
      <w:r w:rsidRPr="008667E3">
        <w:rPr>
          <w:rFonts w:ascii="Times New Roman" w:hAnsi="Times New Roman"/>
          <w:b/>
          <w:sz w:val="28"/>
          <w:szCs w:val="28"/>
        </w:rPr>
        <w:t>7.4. Орган управління ІРЦ:</w:t>
      </w:r>
    </w:p>
    <w:p w:rsidR="002F4EFB" w:rsidRPr="008667E3" w:rsidRDefault="002F4EFB" w:rsidP="008667E3">
      <w:pPr>
        <w:tabs>
          <w:tab w:val="left" w:pos="3960"/>
        </w:tabs>
        <w:spacing w:after="0" w:line="240" w:lineRule="auto"/>
        <w:jc w:val="both"/>
        <w:rPr>
          <w:rFonts w:ascii="Times New Roman" w:hAnsi="Times New Roman"/>
          <w:sz w:val="28"/>
          <w:szCs w:val="28"/>
        </w:rPr>
      </w:pPr>
      <w:r w:rsidRPr="008667E3">
        <w:rPr>
          <w:rFonts w:ascii="Times New Roman" w:hAnsi="Times New Roman"/>
          <w:sz w:val="28"/>
          <w:szCs w:val="28"/>
        </w:rPr>
        <w:t>7.4.1. Органом управління ІРЦ є Відділ освіти, молоді та спорту Сокальської міської ради Львівської області.</w:t>
      </w:r>
    </w:p>
    <w:p w:rsidR="002F4EFB" w:rsidRPr="008667E3" w:rsidRDefault="002F4EFB" w:rsidP="008667E3">
      <w:pPr>
        <w:tabs>
          <w:tab w:val="left" w:pos="3960"/>
        </w:tabs>
        <w:spacing w:after="0" w:line="240" w:lineRule="auto"/>
        <w:jc w:val="both"/>
        <w:rPr>
          <w:rFonts w:ascii="Times New Roman" w:hAnsi="Times New Roman"/>
          <w:sz w:val="28"/>
          <w:szCs w:val="28"/>
        </w:rPr>
      </w:pPr>
      <w:r w:rsidRPr="008667E3">
        <w:rPr>
          <w:rFonts w:ascii="Times New Roman" w:hAnsi="Times New Roman"/>
          <w:sz w:val="28"/>
          <w:szCs w:val="28"/>
        </w:rPr>
        <w:t>7.4.2. Орган управління відповідно до покладених на нього завдань:</w:t>
      </w:r>
    </w:p>
    <w:p w:rsidR="002F4EFB" w:rsidRPr="008667E3" w:rsidRDefault="002F4EFB" w:rsidP="008667E3">
      <w:pPr>
        <w:tabs>
          <w:tab w:val="left" w:pos="3960"/>
        </w:tabs>
        <w:spacing w:after="0" w:line="240" w:lineRule="auto"/>
        <w:jc w:val="both"/>
        <w:rPr>
          <w:rFonts w:ascii="Times New Roman" w:hAnsi="Times New Roman"/>
          <w:sz w:val="28"/>
          <w:szCs w:val="28"/>
        </w:rPr>
      </w:pPr>
      <w:r w:rsidRPr="008667E3">
        <w:rPr>
          <w:rFonts w:ascii="Times New Roman" w:hAnsi="Times New Roman"/>
          <w:sz w:val="28"/>
          <w:szCs w:val="28"/>
        </w:rPr>
        <w:t>7.4.2.1.  забезпечує контроль за дотриманням ІРЦ вимог законодавства України та цього Статуту;</w:t>
      </w:r>
    </w:p>
    <w:p w:rsidR="002F4EFB" w:rsidRPr="008667E3" w:rsidRDefault="002F4EFB" w:rsidP="008667E3">
      <w:pPr>
        <w:tabs>
          <w:tab w:val="left" w:pos="3960"/>
        </w:tabs>
        <w:spacing w:after="0" w:line="240" w:lineRule="auto"/>
        <w:jc w:val="both"/>
        <w:rPr>
          <w:rFonts w:ascii="Times New Roman" w:hAnsi="Times New Roman"/>
          <w:sz w:val="28"/>
          <w:szCs w:val="28"/>
        </w:rPr>
      </w:pPr>
      <w:r w:rsidRPr="008667E3">
        <w:rPr>
          <w:rFonts w:ascii="Times New Roman" w:hAnsi="Times New Roman"/>
          <w:sz w:val="28"/>
          <w:szCs w:val="28"/>
        </w:rPr>
        <w:t>7.4.2.2. затверджує штатний розпис  ІРЦ;</w:t>
      </w:r>
    </w:p>
    <w:p w:rsidR="002F4EFB" w:rsidRPr="008667E3" w:rsidRDefault="002F4EFB" w:rsidP="008667E3">
      <w:pPr>
        <w:tabs>
          <w:tab w:val="left" w:pos="3960"/>
        </w:tabs>
        <w:spacing w:after="0" w:line="240" w:lineRule="auto"/>
        <w:jc w:val="both"/>
        <w:rPr>
          <w:rFonts w:ascii="Times New Roman" w:hAnsi="Times New Roman"/>
          <w:sz w:val="28"/>
          <w:szCs w:val="28"/>
        </w:rPr>
      </w:pPr>
      <w:r w:rsidRPr="008667E3">
        <w:rPr>
          <w:rFonts w:ascii="Times New Roman" w:hAnsi="Times New Roman"/>
          <w:sz w:val="28"/>
          <w:szCs w:val="28"/>
        </w:rPr>
        <w:t xml:space="preserve">7.4.2.3. затверджує кошторис, план використання бюджетних коштів та паспорт бюджетних програм ІРЦ  як головний розпорядник коштів, приймає фінансовий звіт ІРЦ у випадках та порядку, визначених законодавством; </w:t>
      </w:r>
    </w:p>
    <w:p w:rsidR="002F4EFB" w:rsidRPr="008667E3" w:rsidRDefault="002F4EFB" w:rsidP="008667E3">
      <w:pPr>
        <w:tabs>
          <w:tab w:val="left" w:pos="3960"/>
        </w:tabs>
        <w:spacing w:after="0" w:line="240" w:lineRule="auto"/>
        <w:jc w:val="both"/>
        <w:rPr>
          <w:rFonts w:ascii="Times New Roman" w:hAnsi="Times New Roman"/>
          <w:sz w:val="28"/>
          <w:szCs w:val="28"/>
        </w:rPr>
      </w:pPr>
      <w:r w:rsidRPr="008667E3">
        <w:rPr>
          <w:rFonts w:ascii="Times New Roman" w:hAnsi="Times New Roman"/>
          <w:sz w:val="28"/>
          <w:szCs w:val="28"/>
        </w:rPr>
        <w:t xml:space="preserve">7.4.2.4. здійснює контроль за фінансово-господарською діяльністю ІРЦ, ефективним використанням та збереженням закріпленого за </w:t>
      </w:r>
      <w:proofErr w:type="spellStart"/>
      <w:r w:rsidRPr="008667E3">
        <w:rPr>
          <w:rFonts w:ascii="Times New Roman" w:hAnsi="Times New Roman"/>
          <w:sz w:val="28"/>
          <w:szCs w:val="28"/>
        </w:rPr>
        <w:t>нним</w:t>
      </w:r>
      <w:proofErr w:type="spellEnd"/>
      <w:r w:rsidRPr="008667E3">
        <w:rPr>
          <w:rFonts w:ascii="Times New Roman" w:hAnsi="Times New Roman"/>
          <w:sz w:val="28"/>
          <w:szCs w:val="28"/>
        </w:rPr>
        <w:t xml:space="preserve"> майна та коштів;</w:t>
      </w:r>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t>7.5.  Керівництво діяльністю ІРЦ  здійснює директор, який призначається на посаду строком на шість років на конкурсній основі та звільняється з посади засновником ІРЦ  в особі Сокальського міського голови.</w:t>
      </w:r>
    </w:p>
    <w:p w:rsidR="002F4EFB" w:rsidRPr="008667E3" w:rsidRDefault="002F4EFB" w:rsidP="008667E3">
      <w:pPr>
        <w:pStyle w:val="rvps2"/>
        <w:spacing w:before="0" w:beforeAutospacing="0" w:after="0" w:afterAutospacing="0"/>
        <w:ind w:firstLine="708"/>
        <w:rPr>
          <w:sz w:val="28"/>
          <w:szCs w:val="28"/>
        </w:rPr>
      </w:pPr>
      <w:r w:rsidRPr="008667E3">
        <w:rPr>
          <w:sz w:val="28"/>
          <w:szCs w:val="28"/>
        </w:rPr>
        <w:t>Рішення про проведення конкурсу приймається засновником ІРЦ   в особі Сокальського міського голови</w:t>
      </w:r>
      <w:r w:rsidRPr="008667E3">
        <w:t xml:space="preserve"> </w:t>
      </w:r>
      <w:r w:rsidRPr="008667E3">
        <w:rPr>
          <w:sz w:val="28"/>
          <w:szCs w:val="28"/>
        </w:rPr>
        <w:t>:</w:t>
      </w:r>
    </w:p>
    <w:p w:rsidR="002F4EFB" w:rsidRPr="008667E3" w:rsidRDefault="002F4EFB" w:rsidP="008667E3">
      <w:pPr>
        <w:pStyle w:val="rvps2"/>
        <w:spacing w:before="0" w:beforeAutospacing="0" w:after="0" w:afterAutospacing="0"/>
        <w:ind w:firstLine="708"/>
        <w:rPr>
          <w:sz w:val="28"/>
          <w:szCs w:val="28"/>
        </w:rPr>
      </w:pPr>
      <w:bookmarkStart w:id="159" w:name="n407"/>
      <w:bookmarkEnd w:id="159"/>
      <w:r w:rsidRPr="008667E3">
        <w:rPr>
          <w:sz w:val="28"/>
          <w:szCs w:val="28"/>
        </w:rPr>
        <w:lastRenderedPageBreak/>
        <w:t>одночасно з прийняттям рішення про утворення нового інклюзивно-ресурсного центру;</w:t>
      </w:r>
    </w:p>
    <w:p w:rsidR="002F4EFB" w:rsidRPr="008667E3" w:rsidRDefault="002F4EFB" w:rsidP="008667E3">
      <w:pPr>
        <w:pStyle w:val="rvps2"/>
        <w:spacing w:before="0" w:beforeAutospacing="0" w:after="0" w:afterAutospacing="0"/>
        <w:ind w:firstLine="708"/>
        <w:rPr>
          <w:sz w:val="28"/>
          <w:szCs w:val="28"/>
        </w:rPr>
      </w:pPr>
      <w:bookmarkStart w:id="160" w:name="n408"/>
      <w:bookmarkEnd w:id="160"/>
      <w:r w:rsidRPr="008667E3">
        <w:rPr>
          <w:sz w:val="28"/>
          <w:szCs w:val="28"/>
        </w:rPr>
        <w:t>не менш як за два місяці до завершення строкового трудового договору, укладеного з керівником (директором) інклюзивно-ресурсного центру;</w:t>
      </w:r>
    </w:p>
    <w:p w:rsidR="002F4EFB" w:rsidRPr="008667E3" w:rsidRDefault="002F4EFB" w:rsidP="008667E3">
      <w:pPr>
        <w:pStyle w:val="rvps2"/>
        <w:spacing w:before="0" w:beforeAutospacing="0" w:after="0" w:afterAutospacing="0"/>
        <w:ind w:firstLine="450"/>
        <w:rPr>
          <w:sz w:val="28"/>
          <w:szCs w:val="28"/>
        </w:rPr>
      </w:pPr>
      <w:bookmarkStart w:id="161" w:name="n409"/>
      <w:bookmarkEnd w:id="161"/>
      <w:r w:rsidRPr="008667E3">
        <w:rPr>
          <w:sz w:val="28"/>
          <w:szCs w:val="28"/>
        </w:rPr>
        <w:t>не пізніше ніж протягом десяти робочих днів з дня дострокового припинення договору, укладеного з керівником (директором) відповідного інклюзивно-ресурсного центру, чи визнання попереднього конкурсу таким, що не відбувся.</w:t>
      </w:r>
    </w:p>
    <w:p w:rsidR="002F4EFB" w:rsidRPr="008667E3" w:rsidRDefault="002F4EFB" w:rsidP="008667E3">
      <w:pPr>
        <w:pStyle w:val="rvps2"/>
        <w:shd w:val="clear" w:color="auto" w:fill="FFFFFF"/>
        <w:spacing w:before="0" w:beforeAutospacing="0" w:after="0" w:afterAutospacing="0"/>
        <w:ind w:firstLine="450"/>
        <w:jc w:val="both"/>
        <w:rPr>
          <w:sz w:val="28"/>
          <w:szCs w:val="28"/>
        </w:rPr>
      </w:pPr>
      <w:r w:rsidRPr="008667E3">
        <w:rPr>
          <w:sz w:val="28"/>
          <w:szCs w:val="28"/>
        </w:rPr>
        <w:t xml:space="preserve">Конкурс на посади директора ІРЦ проводиться відповідно до Положення про конкурс, затвердженого засновником.  </w:t>
      </w:r>
    </w:p>
    <w:p w:rsidR="002F4EFB" w:rsidRPr="008667E3" w:rsidRDefault="002F4EFB" w:rsidP="008667E3">
      <w:pPr>
        <w:tabs>
          <w:tab w:val="left" w:pos="3960"/>
        </w:tabs>
        <w:spacing w:after="0" w:line="240" w:lineRule="auto"/>
        <w:jc w:val="both"/>
        <w:rPr>
          <w:rFonts w:ascii="Times New Roman" w:hAnsi="Times New Roman"/>
          <w:sz w:val="28"/>
          <w:szCs w:val="28"/>
        </w:rPr>
      </w:pPr>
      <w:r w:rsidRPr="008667E3">
        <w:rPr>
          <w:rFonts w:ascii="Times New Roman" w:hAnsi="Times New Roman"/>
          <w:sz w:val="28"/>
          <w:szCs w:val="28"/>
        </w:rPr>
        <w:t>На посаду директора ІРЦ призначається особа, яка має вищу освіту не нижче освітнього ступеня магістра (спеціаліста) за спеціальністю “Спеціальна освіта” (“</w:t>
      </w:r>
      <w:proofErr w:type="spellStart"/>
      <w:r w:rsidRPr="008667E3">
        <w:rPr>
          <w:rFonts w:ascii="Times New Roman" w:hAnsi="Times New Roman"/>
          <w:sz w:val="28"/>
          <w:szCs w:val="28"/>
        </w:rPr>
        <w:t>Корекційна</w:t>
      </w:r>
      <w:proofErr w:type="spellEnd"/>
      <w:r w:rsidRPr="008667E3">
        <w:rPr>
          <w:rFonts w:ascii="Times New Roman" w:hAnsi="Times New Roman"/>
          <w:sz w:val="28"/>
          <w:szCs w:val="28"/>
        </w:rPr>
        <w:t xml:space="preserve"> освіта”, “Дефектологія”) або “Психологія” (“Практична психологія”) та стаж педагогічної та/або науково-педагогічної роботи не менш як п’ять років та яка пройшла конкурсний відбір і визнана переможцем конкурсу відповідно до порядку, затвердженого засновником</w:t>
      </w:r>
    </w:p>
    <w:p w:rsidR="002F4EFB" w:rsidRPr="008667E3" w:rsidRDefault="002F4EFB" w:rsidP="008667E3">
      <w:pPr>
        <w:tabs>
          <w:tab w:val="left" w:pos="3960"/>
        </w:tabs>
        <w:spacing w:after="0" w:line="240" w:lineRule="auto"/>
        <w:jc w:val="both"/>
        <w:rPr>
          <w:rFonts w:ascii="Times New Roman" w:hAnsi="Times New Roman"/>
          <w:b/>
          <w:sz w:val="28"/>
          <w:szCs w:val="28"/>
        </w:rPr>
      </w:pPr>
      <w:r w:rsidRPr="008667E3">
        <w:rPr>
          <w:rFonts w:ascii="Times New Roman" w:hAnsi="Times New Roman"/>
          <w:b/>
          <w:sz w:val="28"/>
          <w:szCs w:val="28"/>
        </w:rPr>
        <w:t>7.6. Директор ІРЦ:</w:t>
      </w:r>
    </w:p>
    <w:p w:rsidR="002F4EFB" w:rsidRPr="008667E3" w:rsidRDefault="002F4EFB" w:rsidP="008667E3">
      <w:pPr>
        <w:pStyle w:val="a6"/>
        <w:spacing w:before="0"/>
        <w:ind w:firstLine="0"/>
        <w:jc w:val="both"/>
        <w:rPr>
          <w:rFonts w:ascii="Times New Roman" w:hAnsi="Times New Roman"/>
          <w:sz w:val="28"/>
          <w:szCs w:val="28"/>
        </w:rPr>
      </w:pPr>
      <w:r w:rsidRPr="008667E3">
        <w:rPr>
          <w:rFonts w:ascii="Times New Roman" w:hAnsi="Times New Roman"/>
          <w:sz w:val="28"/>
          <w:szCs w:val="28"/>
        </w:rPr>
        <w:t>7.6.1. планує та організовує роботу ІРЦ, видає відповідно до компетенції накази, контролює їх виконання;</w:t>
      </w:r>
      <w:r w:rsidRPr="008667E3">
        <w:rPr>
          <w:rFonts w:ascii="Calibri" w:hAnsi="Calibri"/>
          <w:sz w:val="22"/>
          <w:szCs w:val="22"/>
          <w:shd w:val="clear" w:color="auto" w:fill="FFFFFF"/>
          <w:lang w:eastAsia="uk-UA"/>
        </w:rPr>
        <w:t xml:space="preserve"> </w:t>
      </w:r>
      <w:r w:rsidRPr="008667E3">
        <w:rPr>
          <w:rFonts w:ascii="Times New Roman" w:hAnsi="Times New Roman"/>
          <w:sz w:val="28"/>
          <w:szCs w:val="28"/>
        </w:rPr>
        <w:t>затверджує посадові інструкції фахівців інклюзивно-ресурсного центру;</w:t>
      </w:r>
    </w:p>
    <w:p w:rsidR="002F4EFB" w:rsidRPr="008667E3" w:rsidRDefault="002F4EFB" w:rsidP="008667E3">
      <w:pPr>
        <w:pStyle w:val="a6"/>
        <w:spacing w:before="0"/>
        <w:ind w:firstLine="0"/>
        <w:jc w:val="both"/>
        <w:rPr>
          <w:rFonts w:ascii="Times New Roman" w:hAnsi="Times New Roman"/>
          <w:sz w:val="28"/>
          <w:szCs w:val="28"/>
        </w:rPr>
      </w:pPr>
      <w:r w:rsidRPr="008667E3">
        <w:rPr>
          <w:rFonts w:ascii="Times New Roman" w:hAnsi="Times New Roman"/>
          <w:sz w:val="28"/>
          <w:szCs w:val="28"/>
        </w:rPr>
        <w:t xml:space="preserve">7.6.2. призначає на посаду працівників інклюзивно-ресурсного центру, звільняє їх із займаної посади відповідно до законодавства, затверджує посадові інструкції працівників інклюзивно-ресурсного центру, заохочує працівників інклюзивно-ресурсного центру і накладає на них дисциплінарні стягнення; </w:t>
      </w:r>
    </w:p>
    <w:p w:rsidR="002F4EFB" w:rsidRPr="008667E3" w:rsidRDefault="002F4EFB" w:rsidP="008667E3">
      <w:pPr>
        <w:pStyle w:val="a6"/>
        <w:spacing w:before="0"/>
        <w:ind w:firstLine="0"/>
        <w:jc w:val="both"/>
        <w:rPr>
          <w:rFonts w:ascii="Times New Roman" w:hAnsi="Times New Roman"/>
          <w:sz w:val="28"/>
          <w:szCs w:val="28"/>
        </w:rPr>
      </w:pPr>
      <w:r w:rsidRPr="008667E3">
        <w:rPr>
          <w:rFonts w:ascii="Times New Roman" w:hAnsi="Times New Roman"/>
          <w:sz w:val="28"/>
          <w:szCs w:val="28"/>
        </w:rPr>
        <w:t xml:space="preserve">7.6.3. створює належні умови для продуктивної праці фахівців ІРЦ, підвищення їх фахового і кваліфікаційного рівня, впровадження сучасних методик проведення психолого-педагогічної оцінки, новітніх технологій надання психолого-педагогічної допомоги дітям з особливими освітніми потребами; </w:t>
      </w:r>
    </w:p>
    <w:p w:rsidR="002F4EFB" w:rsidRPr="008667E3" w:rsidRDefault="002F4EFB" w:rsidP="008667E3">
      <w:pPr>
        <w:pStyle w:val="a6"/>
        <w:spacing w:before="0"/>
        <w:ind w:firstLine="0"/>
        <w:jc w:val="both"/>
        <w:rPr>
          <w:rFonts w:ascii="Times New Roman" w:hAnsi="Times New Roman"/>
          <w:sz w:val="28"/>
          <w:szCs w:val="28"/>
        </w:rPr>
      </w:pPr>
      <w:r w:rsidRPr="008667E3">
        <w:rPr>
          <w:rFonts w:ascii="Times New Roman" w:hAnsi="Times New Roman"/>
          <w:sz w:val="28"/>
          <w:szCs w:val="28"/>
        </w:rPr>
        <w:t xml:space="preserve">7.6.4. розпоряджається  в установленому порядку майном ІРЦ та його коштами, формує  кошторис, укладає цивільно-правові та інші  угоди, забезпечує ефективність використання фінансових та матеріальних ресурсів ІРЦ; </w:t>
      </w:r>
    </w:p>
    <w:p w:rsidR="002F4EFB" w:rsidRPr="008667E3" w:rsidRDefault="002F4EFB" w:rsidP="008667E3">
      <w:pPr>
        <w:pStyle w:val="a6"/>
        <w:spacing w:before="0"/>
        <w:ind w:firstLine="0"/>
        <w:jc w:val="both"/>
        <w:rPr>
          <w:rFonts w:ascii="Times New Roman" w:hAnsi="Times New Roman"/>
          <w:sz w:val="28"/>
          <w:szCs w:val="28"/>
        </w:rPr>
      </w:pPr>
      <w:r w:rsidRPr="008667E3">
        <w:rPr>
          <w:rFonts w:ascii="Times New Roman" w:hAnsi="Times New Roman"/>
          <w:sz w:val="28"/>
          <w:szCs w:val="28"/>
        </w:rPr>
        <w:t xml:space="preserve">7.6.5. забезпечує охорону праці, дотримання законності у діяльності ІРЦ; </w:t>
      </w:r>
    </w:p>
    <w:p w:rsidR="002F4EFB" w:rsidRPr="008667E3" w:rsidRDefault="002F4EFB" w:rsidP="008667E3">
      <w:pPr>
        <w:pStyle w:val="a6"/>
        <w:spacing w:before="0"/>
        <w:ind w:firstLine="0"/>
        <w:jc w:val="both"/>
        <w:rPr>
          <w:rFonts w:ascii="Times New Roman" w:hAnsi="Times New Roman"/>
          <w:sz w:val="28"/>
          <w:szCs w:val="28"/>
        </w:rPr>
      </w:pPr>
      <w:r w:rsidRPr="008667E3">
        <w:rPr>
          <w:rFonts w:ascii="Times New Roman" w:hAnsi="Times New Roman"/>
          <w:sz w:val="28"/>
          <w:szCs w:val="28"/>
        </w:rPr>
        <w:lastRenderedPageBreak/>
        <w:t xml:space="preserve">7.6.6. представляє ІРЦ у відносинах з державними органами, </w:t>
      </w:r>
      <w:proofErr w:type="spellStart"/>
      <w:r w:rsidRPr="008667E3">
        <w:rPr>
          <w:rFonts w:ascii="Times New Roman" w:hAnsi="Times New Roman"/>
          <w:sz w:val="28"/>
          <w:szCs w:val="28"/>
        </w:rPr>
        <w:t>органами</w:t>
      </w:r>
      <w:proofErr w:type="spellEnd"/>
      <w:r w:rsidRPr="008667E3">
        <w:rPr>
          <w:rFonts w:ascii="Times New Roman" w:hAnsi="Times New Roman"/>
          <w:sz w:val="28"/>
          <w:szCs w:val="28"/>
        </w:rPr>
        <w:t xml:space="preserve"> місцевого самоврядування, підприємствами, установами та організаціями; </w:t>
      </w:r>
    </w:p>
    <w:p w:rsidR="002F4EFB" w:rsidRPr="008667E3" w:rsidRDefault="002F4EFB" w:rsidP="008667E3">
      <w:pPr>
        <w:pStyle w:val="a6"/>
        <w:spacing w:before="0"/>
        <w:ind w:firstLine="0"/>
        <w:jc w:val="both"/>
        <w:rPr>
          <w:rFonts w:ascii="Times New Roman" w:hAnsi="Times New Roman"/>
          <w:sz w:val="28"/>
          <w:szCs w:val="28"/>
        </w:rPr>
      </w:pPr>
      <w:r w:rsidRPr="008667E3">
        <w:rPr>
          <w:rFonts w:ascii="Times New Roman" w:hAnsi="Times New Roman"/>
          <w:sz w:val="28"/>
          <w:szCs w:val="28"/>
        </w:rPr>
        <w:t>7.6.7.  подає засновнику річний звіт про діяльність інклюзивно-ресурсного центру;</w:t>
      </w:r>
    </w:p>
    <w:p w:rsidR="002F4EFB" w:rsidRPr="008667E3" w:rsidRDefault="002F4EFB" w:rsidP="008667E3">
      <w:pPr>
        <w:spacing w:after="0" w:line="240" w:lineRule="auto"/>
        <w:jc w:val="both"/>
        <w:rPr>
          <w:rFonts w:ascii="Times New Roman" w:hAnsi="Times New Roman"/>
          <w:sz w:val="28"/>
          <w:szCs w:val="28"/>
        </w:rPr>
      </w:pPr>
      <w:r w:rsidRPr="008667E3">
        <w:rPr>
          <w:rFonts w:ascii="Times New Roman" w:hAnsi="Times New Roman"/>
          <w:sz w:val="28"/>
          <w:szCs w:val="28"/>
        </w:rPr>
        <w:t>7.6.8.  видає відповідно до компетенції накази, контролює їх виконання;</w:t>
      </w:r>
    </w:p>
    <w:p w:rsidR="002F4EFB" w:rsidRPr="008667E3" w:rsidRDefault="002F4EFB" w:rsidP="008667E3">
      <w:pPr>
        <w:spacing w:after="0" w:line="240" w:lineRule="auto"/>
        <w:jc w:val="both"/>
        <w:rPr>
          <w:rFonts w:ascii="Times New Roman" w:hAnsi="Times New Roman"/>
          <w:sz w:val="28"/>
          <w:szCs w:val="28"/>
        </w:rPr>
      </w:pPr>
      <w:r w:rsidRPr="008667E3">
        <w:rPr>
          <w:rFonts w:ascii="Times New Roman" w:hAnsi="Times New Roman"/>
          <w:sz w:val="28"/>
          <w:szCs w:val="28"/>
          <w:shd w:val="clear" w:color="auto" w:fill="FFFFFF"/>
        </w:rPr>
        <w:t>7.6.</w:t>
      </w:r>
      <w:r w:rsidRPr="008667E3">
        <w:rPr>
          <w:rFonts w:ascii="Times New Roman" w:hAnsi="Times New Roman"/>
          <w:sz w:val="28"/>
          <w:szCs w:val="28"/>
        </w:rPr>
        <w:t>9. діє від імені інклюзивної-ресурсного центру без довіреності;</w:t>
      </w:r>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t>7.6.10 залучає юридичних та фізичних осіб до виконання завдань ІРЦ шляхом укладення з ними цивільно-трудових договорів відповідно до своєї компетенції;</w:t>
      </w:r>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t>7.6.11 може вносити засновнику ІРЦ пропозиції щодо підвищення ефективності діяльності ІРЦ.</w:t>
      </w:r>
    </w:p>
    <w:p w:rsidR="002F4EFB" w:rsidRPr="008667E3" w:rsidRDefault="002F4EFB" w:rsidP="008667E3">
      <w:pPr>
        <w:spacing w:after="0" w:line="240" w:lineRule="auto"/>
        <w:jc w:val="both"/>
        <w:rPr>
          <w:rFonts w:ascii="Times New Roman" w:hAnsi="Times New Roman"/>
          <w:sz w:val="28"/>
          <w:szCs w:val="28"/>
        </w:rPr>
      </w:pPr>
      <w:r w:rsidRPr="008667E3">
        <w:rPr>
          <w:rFonts w:ascii="Times New Roman" w:hAnsi="Times New Roman"/>
          <w:sz w:val="28"/>
          <w:szCs w:val="28"/>
        </w:rPr>
        <w:t>7.6.12. вирішує інші питання діяльності ІРЦ у відповідності із законодавством.</w:t>
      </w:r>
    </w:p>
    <w:p w:rsidR="002F4EFB" w:rsidRDefault="002F4EFB" w:rsidP="008667E3">
      <w:pPr>
        <w:spacing w:after="0" w:line="240" w:lineRule="auto"/>
        <w:jc w:val="both"/>
        <w:rPr>
          <w:rFonts w:ascii="Times New Roman" w:hAnsi="Times New Roman"/>
          <w:sz w:val="28"/>
          <w:szCs w:val="28"/>
        </w:rPr>
      </w:pPr>
      <w:r w:rsidRPr="008667E3">
        <w:rPr>
          <w:rFonts w:ascii="Times New Roman" w:hAnsi="Times New Roman"/>
          <w:sz w:val="28"/>
          <w:szCs w:val="28"/>
        </w:rPr>
        <w:t xml:space="preserve">7.6.13 На час тимчасової відсутності  директора (відпустка, хвороба, відрядження та з інших причин), його обов’язки може виконувати один із педагогічних працівників ІРЦ відповідно до розпорядження Сокальського міського голови у повному обсязі, в тому числі з правом видання  наказів, підпису документів. </w:t>
      </w:r>
    </w:p>
    <w:p w:rsidR="008667E3" w:rsidRPr="008667E3" w:rsidRDefault="008667E3" w:rsidP="008667E3">
      <w:pPr>
        <w:spacing w:after="0" w:line="240" w:lineRule="auto"/>
        <w:jc w:val="both"/>
        <w:rPr>
          <w:rFonts w:ascii="Times New Roman" w:hAnsi="Times New Roman"/>
          <w:sz w:val="28"/>
          <w:szCs w:val="28"/>
        </w:rPr>
      </w:pPr>
    </w:p>
    <w:p w:rsidR="002F4EFB" w:rsidRPr="008667E3" w:rsidRDefault="002F4EFB" w:rsidP="008667E3">
      <w:pPr>
        <w:shd w:val="clear" w:color="auto" w:fill="FFFFFF"/>
        <w:spacing w:after="0" w:line="240" w:lineRule="auto"/>
        <w:jc w:val="center"/>
        <w:rPr>
          <w:rFonts w:ascii="Times New Roman" w:hAnsi="Times New Roman"/>
          <w:b/>
          <w:bCs/>
          <w:sz w:val="28"/>
          <w:szCs w:val="28"/>
        </w:rPr>
      </w:pPr>
      <w:r w:rsidRPr="008667E3">
        <w:rPr>
          <w:rFonts w:ascii="Times New Roman" w:hAnsi="Times New Roman"/>
          <w:b/>
          <w:bCs/>
          <w:sz w:val="28"/>
          <w:szCs w:val="28"/>
        </w:rPr>
        <w:t>8. КАДРОВЕ ЗАБЕЗПЕЧЕННЯ ІРЦ</w:t>
      </w:r>
    </w:p>
    <w:p w:rsidR="002F4EFB" w:rsidRPr="008667E3" w:rsidRDefault="002F4EFB" w:rsidP="008667E3">
      <w:pPr>
        <w:pStyle w:val="rvps2"/>
        <w:shd w:val="clear" w:color="auto" w:fill="FFFFFF"/>
        <w:spacing w:before="0" w:beforeAutospacing="0" w:after="0" w:afterAutospacing="0"/>
        <w:jc w:val="both"/>
        <w:rPr>
          <w:sz w:val="28"/>
          <w:szCs w:val="28"/>
        </w:rPr>
      </w:pPr>
      <w:bookmarkStart w:id="162" w:name="n420"/>
      <w:bookmarkStart w:id="163" w:name="n117"/>
      <w:bookmarkEnd w:id="162"/>
      <w:bookmarkEnd w:id="163"/>
      <w:r w:rsidRPr="008667E3">
        <w:rPr>
          <w:sz w:val="28"/>
          <w:szCs w:val="28"/>
        </w:rPr>
        <w:t xml:space="preserve">8.1. Діяльність ІРЦ забезпечують педагогічні працівники - директор, фахівці(консультанти)  ІРЦ (практичні психологи, </w:t>
      </w:r>
      <w:proofErr w:type="spellStart"/>
      <w:r w:rsidRPr="008667E3">
        <w:rPr>
          <w:sz w:val="28"/>
          <w:szCs w:val="28"/>
        </w:rPr>
        <w:t>вчителі-реабілітологи</w:t>
      </w:r>
      <w:proofErr w:type="spellEnd"/>
      <w:r w:rsidRPr="008667E3">
        <w:rPr>
          <w:sz w:val="28"/>
          <w:szCs w:val="28"/>
        </w:rPr>
        <w:t>, вчителі-логопеди, інші вчителі-дефектологи).</w:t>
      </w:r>
    </w:p>
    <w:p w:rsidR="002F4EFB" w:rsidRPr="008667E3" w:rsidRDefault="002F4EFB" w:rsidP="008667E3">
      <w:pPr>
        <w:pStyle w:val="rvps2"/>
        <w:shd w:val="clear" w:color="auto" w:fill="FFFFFF"/>
        <w:spacing w:before="0" w:beforeAutospacing="0" w:after="0" w:afterAutospacing="0"/>
        <w:ind w:firstLine="450"/>
        <w:jc w:val="both"/>
        <w:rPr>
          <w:sz w:val="28"/>
          <w:szCs w:val="28"/>
        </w:rPr>
      </w:pPr>
      <w:bookmarkStart w:id="164" w:name="n421"/>
      <w:bookmarkEnd w:id="164"/>
      <w:r w:rsidRPr="008667E3">
        <w:rPr>
          <w:sz w:val="28"/>
          <w:szCs w:val="28"/>
        </w:rPr>
        <w:t>У разі коли кількість дітей, які проживають на території територіальної громади , перевищує 7 та 12 тис. , ІРЦ додатково залучає необхідних фахівців. До штатного розпису ІРЦ додаткові посади фахівців ІРЦ вводяться за рішенням його засновника із розрахунку 0,5 ставки на кожну додаткову тисячу дитячого населення, яке проживає на території відповідної територіальної громади та яке ІРЦ обслуговує.</w:t>
      </w:r>
    </w:p>
    <w:p w:rsidR="002F4EFB" w:rsidRPr="008667E3" w:rsidRDefault="002F4EFB" w:rsidP="008667E3">
      <w:pPr>
        <w:pStyle w:val="rvps2"/>
        <w:shd w:val="clear" w:color="auto" w:fill="FFFFFF"/>
        <w:spacing w:before="0" w:beforeAutospacing="0" w:after="0" w:afterAutospacing="0"/>
        <w:ind w:firstLine="450"/>
        <w:jc w:val="both"/>
        <w:rPr>
          <w:sz w:val="28"/>
          <w:szCs w:val="28"/>
        </w:rPr>
      </w:pPr>
      <w:r w:rsidRPr="008667E3">
        <w:rPr>
          <w:sz w:val="28"/>
          <w:szCs w:val="28"/>
        </w:rPr>
        <w:t xml:space="preserve">Штатний розпис ІРЦ передбачає посади інших працівників (адміністратор ІРЦ, головний бухгалтер, </w:t>
      </w:r>
      <w:proofErr w:type="spellStart"/>
      <w:r w:rsidRPr="008667E3">
        <w:rPr>
          <w:sz w:val="28"/>
          <w:szCs w:val="28"/>
        </w:rPr>
        <w:t>бухгалтер</w:t>
      </w:r>
      <w:proofErr w:type="spellEnd"/>
      <w:r w:rsidRPr="008667E3">
        <w:rPr>
          <w:sz w:val="28"/>
          <w:szCs w:val="28"/>
        </w:rPr>
        <w:t>, сестра медична (брат медичний), юрист, водій тощо), які забезпечують господарсько-обслуговуючу та іншу діяльність ІРЦ.</w:t>
      </w:r>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t>До штатного розпису ІРЦ додаткові посади вводяться за рахунок спеціального фонду.</w:t>
      </w:r>
    </w:p>
    <w:p w:rsidR="002F4EFB" w:rsidRPr="008667E3" w:rsidRDefault="002F4EFB" w:rsidP="008667E3">
      <w:pPr>
        <w:spacing w:after="0" w:line="240" w:lineRule="auto"/>
        <w:jc w:val="both"/>
        <w:rPr>
          <w:rFonts w:ascii="Times New Roman" w:hAnsi="Times New Roman"/>
          <w:sz w:val="28"/>
          <w:szCs w:val="28"/>
        </w:rPr>
      </w:pPr>
      <w:bookmarkStart w:id="165" w:name="n422"/>
      <w:bookmarkEnd w:id="165"/>
      <w:r w:rsidRPr="008667E3">
        <w:rPr>
          <w:rFonts w:ascii="Times New Roman" w:hAnsi="Times New Roman"/>
          <w:sz w:val="28"/>
          <w:szCs w:val="28"/>
        </w:rPr>
        <w:t>8.2. Штатний розпис  ІРЦ   затверджуються органом управління відповідно до законодавства</w:t>
      </w:r>
    </w:p>
    <w:p w:rsidR="002F4EFB" w:rsidRPr="008667E3" w:rsidRDefault="002F4EFB" w:rsidP="008667E3">
      <w:pPr>
        <w:pStyle w:val="rvps2"/>
        <w:shd w:val="clear" w:color="auto" w:fill="FFFFFF"/>
        <w:spacing w:before="0" w:beforeAutospacing="0" w:after="0" w:afterAutospacing="0"/>
        <w:jc w:val="both"/>
        <w:rPr>
          <w:sz w:val="28"/>
          <w:szCs w:val="28"/>
        </w:rPr>
      </w:pPr>
      <w:bookmarkStart w:id="166" w:name="n423"/>
      <w:bookmarkStart w:id="167" w:name="n281"/>
      <w:bookmarkStart w:id="168" w:name="n118"/>
      <w:bookmarkEnd w:id="166"/>
      <w:bookmarkEnd w:id="167"/>
      <w:bookmarkEnd w:id="168"/>
      <w:r w:rsidRPr="008667E3">
        <w:rPr>
          <w:sz w:val="28"/>
          <w:szCs w:val="28"/>
        </w:rPr>
        <w:lastRenderedPageBreak/>
        <w:t>8.3. На посади педагогічних працівників ІРЦ призначаються особи, які є</w:t>
      </w:r>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t>громадянами України, вільно володіють державною мовою, мають вищу</w:t>
      </w:r>
    </w:p>
    <w:p w:rsidR="002F4EFB" w:rsidRPr="008667E3" w:rsidRDefault="002F4EFB" w:rsidP="008667E3">
      <w:pPr>
        <w:pStyle w:val="rvps2"/>
        <w:shd w:val="clear" w:color="auto" w:fill="FFFFFF"/>
        <w:spacing w:before="0" w:beforeAutospacing="0" w:after="0" w:afterAutospacing="0"/>
        <w:jc w:val="both"/>
        <w:rPr>
          <w:sz w:val="28"/>
          <w:szCs w:val="28"/>
          <w:u w:val="single"/>
        </w:rPr>
      </w:pPr>
      <w:r w:rsidRPr="008667E3">
        <w:rPr>
          <w:sz w:val="28"/>
          <w:szCs w:val="28"/>
        </w:rPr>
        <w:t>педагогічну (психологічну) освіту ступеня магістра (спеціаліста) за спеціальностями “Спеціальна освіта”</w:t>
      </w:r>
      <w:r w:rsidRPr="008667E3">
        <w:rPr>
          <w:sz w:val="28"/>
          <w:szCs w:val="28"/>
          <w:u w:val="single"/>
        </w:rPr>
        <w:t xml:space="preserve"> </w:t>
      </w:r>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t xml:space="preserve"> за спеціальностями “Дефектологія”, “</w:t>
      </w:r>
      <w:proofErr w:type="spellStart"/>
      <w:r w:rsidRPr="008667E3">
        <w:rPr>
          <w:sz w:val="28"/>
          <w:szCs w:val="28"/>
        </w:rPr>
        <w:t>Корекційна</w:t>
      </w:r>
      <w:proofErr w:type="spellEnd"/>
      <w:r w:rsidRPr="008667E3">
        <w:rPr>
          <w:sz w:val="28"/>
          <w:szCs w:val="28"/>
        </w:rPr>
        <w:t xml:space="preserve"> освіта” (за нозологіями) або “Психологія” (“Практична психологія”),</w:t>
      </w:r>
      <w:r w:rsidRPr="008667E3">
        <w:rPr>
          <w:sz w:val="28"/>
          <w:szCs w:val="28"/>
          <w:u w:val="single"/>
        </w:rPr>
        <w:t xml:space="preserve"> </w:t>
      </w:r>
      <w:r w:rsidRPr="008667E3">
        <w:rPr>
          <w:sz w:val="28"/>
          <w:szCs w:val="28"/>
        </w:rPr>
        <w:t>стаж педагогічної та/або науково-педагогічної роботи або роботи за фахом не менш як два роки, у порядку, встановленому трудовим законодавством.</w:t>
      </w:r>
    </w:p>
    <w:p w:rsidR="002F4EFB" w:rsidRPr="008667E3" w:rsidRDefault="002F4EFB" w:rsidP="008667E3">
      <w:pPr>
        <w:pStyle w:val="rvps2"/>
        <w:shd w:val="clear" w:color="auto" w:fill="FFFFFF"/>
        <w:spacing w:before="0" w:beforeAutospacing="0" w:after="0" w:afterAutospacing="0"/>
        <w:jc w:val="both"/>
        <w:rPr>
          <w:sz w:val="28"/>
          <w:szCs w:val="28"/>
        </w:rPr>
      </w:pPr>
      <w:bookmarkStart w:id="169" w:name="n280"/>
      <w:bookmarkStart w:id="170" w:name="n119"/>
      <w:bookmarkEnd w:id="169"/>
      <w:bookmarkEnd w:id="170"/>
      <w:r w:rsidRPr="008667E3">
        <w:rPr>
          <w:sz w:val="28"/>
          <w:szCs w:val="28"/>
        </w:rPr>
        <w:t>8.4. Призначення на посади педагогічних працівників ІРЦ здійснюється директором ІРЦ.</w:t>
      </w:r>
    </w:p>
    <w:p w:rsidR="002F4EFB" w:rsidRPr="008667E3" w:rsidRDefault="002F4EFB" w:rsidP="008667E3">
      <w:pPr>
        <w:pStyle w:val="rvps2"/>
        <w:shd w:val="clear" w:color="auto" w:fill="FFFFFF"/>
        <w:spacing w:before="0" w:beforeAutospacing="0" w:after="0" w:afterAutospacing="0"/>
        <w:jc w:val="both"/>
        <w:rPr>
          <w:sz w:val="28"/>
          <w:szCs w:val="28"/>
        </w:rPr>
      </w:pPr>
      <w:bookmarkStart w:id="171" w:name="n282"/>
      <w:bookmarkStart w:id="172" w:name="n120"/>
      <w:bookmarkEnd w:id="171"/>
      <w:bookmarkEnd w:id="172"/>
      <w:r w:rsidRPr="008667E3">
        <w:rPr>
          <w:sz w:val="28"/>
          <w:szCs w:val="28"/>
        </w:rPr>
        <w:t>8.5. Обов’язки директора та інших працівників ІРЦ визначаються відповідно до законодавства та посадових інструкцій, затверджених директором ІРЦ.</w:t>
      </w:r>
    </w:p>
    <w:p w:rsidR="002F4EFB" w:rsidRPr="008667E3" w:rsidRDefault="002F4EFB" w:rsidP="008667E3">
      <w:pPr>
        <w:pStyle w:val="rvps2"/>
        <w:shd w:val="clear" w:color="auto" w:fill="FFFFFF"/>
        <w:spacing w:before="0" w:beforeAutospacing="0" w:after="0" w:afterAutospacing="0"/>
        <w:jc w:val="both"/>
        <w:rPr>
          <w:sz w:val="28"/>
          <w:szCs w:val="28"/>
        </w:rPr>
      </w:pPr>
      <w:bookmarkStart w:id="173" w:name="n424"/>
      <w:bookmarkStart w:id="174" w:name="n121"/>
      <w:bookmarkEnd w:id="173"/>
      <w:bookmarkEnd w:id="174"/>
      <w:r w:rsidRPr="008667E3">
        <w:rPr>
          <w:sz w:val="28"/>
          <w:szCs w:val="28"/>
        </w:rPr>
        <w:t>8.6. На педагогічних працівників ІРЦ поширюються умови оплати праці, умови надання щорічних відпусток та інші пільги, встановлені законодавством для педагогічних працівників спеціальних закладів загальної середньої освіти.</w:t>
      </w:r>
    </w:p>
    <w:p w:rsidR="002F4EFB" w:rsidRPr="008667E3" w:rsidRDefault="002F4EFB" w:rsidP="008667E3">
      <w:pPr>
        <w:pStyle w:val="rvps2"/>
        <w:shd w:val="clear" w:color="auto" w:fill="FFFFFF"/>
        <w:spacing w:before="0" w:beforeAutospacing="0" w:after="0" w:afterAutospacing="0"/>
        <w:jc w:val="both"/>
        <w:rPr>
          <w:sz w:val="28"/>
          <w:szCs w:val="28"/>
        </w:rPr>
      </w:pPr>
      <w:bookmarkStart w:id="175" w:name="n283"/>
      <w:bookmarkStart w:id="176" w:name="n122"/>
      <w:bookmarkEnd w:id="175"/>
      <w:bookmarkEnd w:id="176"/>
      <w:r w:rsidRPr="008667E3">
        <w:rPr>
          <w:sz w:val="28"/>
          <w:szCs w:val="28"/>
        </w:rPr>
        <w:t>8.7. У разі потреби ІРЦ може залучати додаткових фахівців шляхом укладання цивільно-правових угод.</w:t>
      </w:r>
      <w:bookmarkStart w:id="177" w:name="n284"/>
      <w:bookmarkStart w:id="178" w:name="n123"/>
      <w:bookmarkStart w:id="179" w:name="n129"/>
      <w:bookmarkStart w:id="180" w:name="n130"/>
      <w:bookmarkEnd w:id="177"/>
      <w:bookmarkEnd w:id="178"/>
      <w:bookmarkEnd w:id="179"/>
      <w:bookmarkEnd w:id="180"/>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t>8.8. Для забезпечення права осіб з особливими освітніми потребами на здобуття дошкільної та загальної середньої освіти, в тому числі у закладах професійної (професійно-технічної) освіти та інших закладах освіти, які забезпечують здобуття освіти, АС “ІРЦ” забезпечує передачу до бази даних Єдиної державної електронної бази з питань освіти та програмно-апаратного комплексу “Автоматизований інформаційний комплекс освітнього менеджменту” інформації про осіб з особливими освітніми потребами та їх психолого-педагогічну оцінку розвитку, а також про відповідних суб’єктів освітньої діяльності.</w:t>
      </w:r>
    </w:p>
    <w:p w:rsidR="002F4EFB" w:rsidRPr="008667E3" w:rsidRDefault="002F4EFB" w:rsidP="008667E3">
      <w:pPr>
        <w:shd w:val="clear" w:color="auto" w:fill="FFFFFF"/>
        <w:spacing w:after="0" w:line="240" w:lineRule="auto"/>
        <w:jc w:val="both"/>
        <w:rPr>
          <w:rFonts w:ascii="Times New Roman" w:hAnsi="Times New Roman"/>
          <w:sz w:val="28"/>
          <w:szCs w:val="28"/>
        </w:rPr>
      </w:pPr>
      <w:bookmarkStart w:id="181" w:name="n429"/>
      <w:bookmarkStart w:id="182" w:name="n135"/>
      <w:bookmarkEnd w:id="181"/>
      <w:bookmarkEnd w:id="182"/>
      <w:r w:rsidRPr="008667E3">
        <w:rPr>
          <w:rFonts w:ascii="Times New Roman" w:hAnsi="Times New Roman"/>
          <w:sz w:val="28"/>
          <w:szCs w:val="28"/>
        </w:rPr>
        <w:t xml:space="preserve">8.9. Інформація до Єдиної державної електронної бази з питань освіти та програмно-апаратного комплексу “Автоматизований інформаційний комплекс освітнього менеджменту” передається у процесі оновлення в АС “ІРЦ” та доповнює профіль особи та закладу освіти у складових зазначеної електронної бази: Реєстрі суб’єктів освітньої діяльності, Реєстрі здобувачів освіти, Реєстрі документів про освіту, Реєстрі дітей дошкільного та шкільного віку, довідниках здобувачів освіти </w:t>
      </w:r>
      <w:r w:rsidRPr="008667E3">
        <w:rPr>
          <w:rFonts w:ascii="Times New Roman" w:hAnsi="Times New Roman"/>
          <w:sz w:val="28"/>
          <w:szCs w:val="28"/>
        </w:rPr>
        <w:lastRenderedPageBreak/>
        <w:t>та закладів освіти програмно-апаратного комплексу “Автоматизований інформаційний комплекс освітнього менеджменту”.</w:t>
      </w:r>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t>8.10. Тривалість робочого тижня педагогічних працівників ІРЦ становить 36 годин на тиждень та включає час, необхідний для виконання ними завдань ІРЦ, визначених цим Статутом, та посадових обов’язків, передбачених трудовим договором та/або посадовою інструкцією, зокрема:</w:t>
      </w:r>
    </w:p>
    <w:p w:rsidR="002F4EFB" w:rsidRPr="008667E3" w:rsidRDefault="002F4EFB" w:rsidP="008667E3">
      <w:pPr>
        <w:pStyle w:val="rvps2"/>
        <w:shd w:val="clear" w:color="auto" w:fill="FFFFFF"/>
        <w:spacing w:before="0" w:beforeAutospacing="0" w:after="0" w:afterAutospacing="0"/>
        <w:ind w:firstLine="450"/>
        <w:jc w:val="both"/>
        <w:rPr>
          <w:sz w:val="28"/>
          <w:szCs w:val="28"/>
        </w:rPr>
      </w:pPr>
      <w:bookmarkStart w:id="183" w:name="n402"/>
      <w:bookmarkEnd w:id="183"/>
      <w:r w:rsidRPr="008667E3">
        <w:rPr>
          <w:sz w:val="28"/>
          <w:szCs w:val="28"/>
        </w:rPr>
        <w:t>- проведення комплексної оцінки;</w:t>
      </w:r>
    </w:p>
    <w:p w:rsidR="002F4EFB" w:rsidRPr="008667E3" w:rsidRDefault="002F4EFB" w:rsidP="008667E3">
      <w:pPr>
        <w:pStyle w:val="rvps2"/>
        <w:shd w:val="clear" w:color="auto" w:fill="FFFFFF"/>
        <w:spacing w:before="0" w:beforeAutospacing="0" w:after="0" w:afterAutospacing="0"/>
        <w:ind w:firstLine="450"/>
        <w:jc w:val="both"/>
        <w:rPr>
          <w:sz w:val="28"/>
          <w:szCs w:val="28"/>
        </w:rPr>
      </w:pPr>
      <w:bookmarkStart w:id="184" w:name="n403"/>
      <w:bookmarkEnd w:id="184"/>
      <w:r w:rsidRPr="008667E3">
        <w:rPr>
          <w:sz w:val="28"/>
          <w:szCs w:val="28"/>
        </w:rPr>
        <w:t>- здійснення системного кваліфікованого супроводу;</w:t>
      </w:r>
    </w:p>
    <w:p w:rsidR="002F4EFB" w:rsidRPr="008667E3" w:rsidRDefault="002F4EFB" w:rsidP="008667E3">
      <w:pPr>
        <w:pStyle w:val="rvps2"/>
        <w:shd w:val="clear" w:color="auto" w:fill="FFFFFF"/>
        <w:spacing w:before="0" w:beforeAutospacing="0" w:after="0" w:afterAutospacing="0"/>
        <w:ind w:firstLine="450"/>
        <w:jc w:val="both"/>
        <w:rPr>
          <w:sz w:val="28"/>
          <w:szCs w:val="28"/>
        </w:rPr>
      </w:pPr>
      <w:bookmarkStart w:id="185" w:name="n404"/>
      <w:bookmarkEnd w:id="185"/>
      <w:r w:rsidRPr="008667E3">
        <w:rPr>
          <w:sz w:val="28"/>
          <w:szCs w:val="28"/>
        </w:rPr>
        <w:t xml:space="preserve">- надання психолого-педагогічних та </w:t>
      </w:r>
      <w:proofErr w:type="spellStart"/>
      <w:r w:rsidRPr="008667E3">
        <w:rPr>
          <w:sz w:val="28"/>
          <w:szCs w:val="28"/>
        </w:rPr>
        <w:t>корекційно-розвиткових</w:t>
      </w:r>
      <w:proofErr w:type="spellEnd"/>
      <w:r w:rsidRPr="008667E3">
        <w:rPr>
          <w:sz w:val="28"/>
          <w:szCs w:val="28"/>
        </w:rPr>
        <w:t xml:space="preserve"> послуг;</w:t>
      </w:r>
    </w:p>
    <w:p w:rsidR="002F4EFB" w:rsidRDefault="002F4EFB" w:rsidP="008667E3">
      <w:pPr>
        <w:pStyle w:val="rvps2"/>
        <w:shd w:val="clear" w:color="auto" w:fill="FFFFFF"/>
        <w:spacing w:before="0" w:beforeAutospacing="0" w:after="0" w:afterAutospacing="0"/>
        <w:ind w:firstLine="450"/>
        <w:jc w:val="both"/>
        <w:rPr>
          <w:sz w:val="28"/>
          <w:szCs w:val="28"/>
        </w:rPr>
      </w:pPr>
      <w:bookmarkStart w:id="186" w:name="n405"/>
      <w:bookmarkEnd w:id="186"/>
      <w:r w:rsidRPr="008667E3">
        <w:rPr>
          <w:sz w:val="28"/>
          <w:szCs w:val="28"/>
        </w:rPr>
        <w:t>- провадження інших видів діяльності, що забезпечують виконання завдань ІРЦ, визначених цим Статутом.</w:t>
      </w:r>
    </w:p>
    <w:p w:rsidR="008667E3" w:rsidRPr="008667E3" w:rsidRDefault="008667E3" w:rsidP="008667E3">
      <w:pPr>
        <w:pStyle w:val="rvps2"/>
        <w:shd w:val="clear" w:color="auto" w:fill="FFFFFF"/>
        <w:spacing w:before="0" w:beforeAutospacing="0" w:after="0" w:afterAutospacing="0"/>
        <w:ind w:firstLine="450"/>
        <w:jc w:val="both"/>
        <w:rPr>
          <w:sz w:val="28"/>
          <w:szCs w:val="28"/>
        </w:rPr>
      </w:pPr>
    </w:p>
    <w:p w:rsidR="002F4EFB" w:rsidRPr="008667E3" w:rsidRDefault="002F4EFB" w:rsidP="008667E3">
      <w:pPr>
        <w:pStyle w:val="rvps7"/>
        <w:shd w:val="clear" w:color="auto" w:fill="FFFFFF"/>
        <w:spacing w:before="0" w:beforeAutospacing="0" w:after="0" w:afterAutospacing="0"/>
        <w:ind w:left="450" w:right="450"/>
        <w:jc w:val="center"/>
        <w:rPr>
          <w:rStyle w:val="rvts15"/>
          <w:b/>
          <w:bCs/>
          <w:sz w:val="28"/>
          <w:szCs w:val="28"/>
        </w:rPr>
      </w:pPr>
      <w:r w:rsidRPr="008667E3">
        <w:rPr>
          <w:rStyle w:val="rvts15"/>
          <w:b/>
          <w:bCs/>
          <w:sz w:val="28"/>
          <w:szCs w:val="28"/>
        </w:rPr>
        <w:t>9. ВЕДЕННЯ ДІЛОВОЇ ДОКУМЕНТАЦІЇ  ІРЦ</w:t>
      </w:r>
    </w:p>
    <w:p w:rsidR="002F4EFB" w:rsidRPr="008667E3" w:rsidRDefault="002F4EFB" w:rsidP="008667E3">
      <w:pPr>
        <w:pStyle w:val="rvps2"/>
        <w:shd w:val="clear" w:color="auto" w:fill="FFFFFF"/>
        <w:spacing w:before="0" w:beforeAutospacing="0" w:after="0" w:afterAutospacing="0"/>
        <w:ind w:firstLine="450"/>
        <w:jc w:val="both"/>
        <w:rPr>
          <w:sz w:val="28"/>
          <w:szCs w:val="28"/>
        </w:rPr>
      </w:pPr>
      <w:r w:rsidRPr="008667E3">
        <w:rPr>
          <w:sz w:val="28"/>
          <w:szCs w:val="28"/>
        </w:rPr>
        <w:t>9.1. Для організації та обліку роботи фахівці інклюзивно-ресурсного центру ведуть документацію в електронній або паперовій формі, зокрема:</w:t>
      </w:r>
    </w:p>
    <w:p w:rsidR="002F4EFB" w:rsidRPr="008667E3" w:rsidRDefault="002F4EFB" w:rsidP="008667E3">
      <w:pPr>
        <w:pStyle w:val="rvps2"/>
        <w:shd w:val="clear" w:color="auto" w:fill="FFFFFF"/>
        <w:spacing w:before="0" w:beforeAutospacing="0" w:after="0" w:afterAutospacing="0"/>
        <w:ind w:firstLine="450"/>
        <w:jc w:val="both"/>
        <w:rPr>
          <w:sz w:val="28"/>
          <w:szCs w:val="28"/>
        </w:rPr>
      </w:pPr>
      <w:bookmarkStart w:id="187" w:name="n513"/>
      <w:bookmarkEnd w:id="187"/>
      <w:r w:rsidRPr="008667E3">
        <w:rPr>
          <w:sz w:val="28"/>
          <w:szCs w:val="28"/>
        </w:rPr>
        <w:t>- річний план роботи інклюзивно-ресурсного центру;</w:t>
      </w:r>
    </w:p>
    <w:p w:rsidR="002F4EFB" w:rsidRPr="008667E3" w:rsidRDefault="002F4EFB" w:rsidP="008667E3">
      <w:pPr>
        <w:pStyle w:val="rvps2"/>
        <w:shd w:val="clear" w:color="auto" w:fill="FFFFFF"/>
        <w:spacing w:before="0" w:beforeAutospacing="0" w:after="0" w:afterAutospacing="0"/>
        <w:ind w:firstLine="450"/>
        <w:jc w:val="both"/>
        <w:rPr>
          <w:sz w:val="28"/>
          <w:szCs w:val="28"/>
        </w:rPr>
      </w:pPr>
      <w:bookmarkStart w:id="188" w:name="n514"/>
      <w:bookmarkEnd w:id="188"/>
      <w:r w:rsidRPr="008667E3">
        <w:rPr>
          <w:sz w:val="28"/>
          <w:szCs w:val="28"/>
        </w:rPr>
        <w:t>- річний план роботи фахівців інклюзивно-ресурсного центру;</w:t>
      </w:r>
    </w:p>
    <w:p w:rsidR="002F4EFB" w:rsidRPr="008667E3" w:rsidRDefault="002F4EFB" w:rsidP="008667E3">
      <w:pPr>
        <w:pStyle w:val="rvps2"/>
        <w:shd w:val="clear" w:color="auto" w:fill="FFFFFF"/>
        <w:spacing w:before="0" w:beforeAutospacing="0" w:after="0" w:afterAutospacing="0"/>
        <w:ind w:firstLine="450"/>
        <w:jc w:val="both"/>
        <w:rPr>
          <w:sz w:val="28"/>
          <w:szCs w:val="28"/>
        </w:rPr>
      </w:pPr>
      <w:bookmarkStart w:id="189" w:name="n515"/>
      <w:bookmarkEnd w:id="189"/>
      <w:r w:rsidRPr="008667E3">
        <w:rPr>
          <w:sz w:val="28"/>
          <w:szCs w:val="28"/>
        </w:rPr>
        <w:t>-  щотижневі графіки роботи інклюзивно-ресурсного центру та фахівців інклюзивно-ресурсного центру;</w:t>
      </w:r>
    </w:p>
    <w:p w:rsidR="002F4EFB" w:rsidRPr="008667E3" w:rsidRDefault="002F4EFB" w:rsidP="008667E3">
      <w:pPr>
        <w:pStyle w:val="rvps2"/>
        <w:shd w:val="clear" w:color="auto" w:fill="FFFFFF"/>
        <w:spacing w:before="0" w:beforeAutospacing="0" w:after="0" w:afterAutospacing="0"/>
        <w:ind w:firstLine="450"/>
        <w:jc w:val="both"/>
        <w:rPr>
          <w:sz w:val="28"/>
          <w:szCs w:val="28"/>
        </w:rPr>
      </w:pPr>
      <w:bookmarkStart w:id="190" w:name="n516"/>
      <w:bookmarkEnd w:id="190"/>
      <w:r w:rsidRPr="008667E3">
        <w:rPr>
          <w:sz w:val="28"/>
          <w:szCs w:val="28"/>
        </w:rPr>
        <w:t>- особові справи осіб, які пройшли комплексну оцінку;</w:t>
      </w:r>
    </w:p>
    <w:p w:rsidR="002F4EFB" w:rsidRPr="008667E3" w:rsidRDefault="002F4EFB" w:rsidP="008667E3">
      <w:pPr>
        <w:pStyle w:val="rvps2"/>
        <w:shd w:val="clear" w:color="auto" w:fill="FFFFFF"/>
        <w:spacing w:before="0" w:beforeAutospacing="0" w:after="0" w:afterAutospacing="0"/>
        <w:ind w:firstLine="450"/>
        <w:jc w:val="both"/>
        <w:rPr>
          <w:sz w:val="28"/>
          <w:szCs w:val="28"/>
        </w:rPr>
      </w:pPr>
      <w:bookmarkStart w:id="191" w:name="n517"/>
      <w:bookmarkEnd w:id="191"/>
      <w:r w:rsidRPr="008667E3">
        <w:rPr>
          <w:sz w:val="28"/>
          <w:szCs w:val="28"/>
        </w:rPr>
        <w:t>9.2. Із використанням системи автоматизації роботи інклюзивно-ресурсних центрів:</w:t>
      </w:r>
    </w:p>
    <w:p w:rsidR="002F4EFB" w:rsidRPr="008667E3" w:rsidRDefault="002F4EFB" w:rsidP="008667E3">
      <w:pPr>
        <w:pStyle w:val="rvps2"/>
        <w:shd w:val="clear" w:color="auto" w:fill="FFFFFF"/>
        <w:spacing w:before="0" w:beforeAutospacing="0" w:after="0" w:afterAutospacing="0"/>
        <w:ind w:firstLine="450"/>
        <w:jc w:val="both"/>
        <w:rPr>
          <w:sz w:val="28"/>
          <w:szCs w:val="28"/>
        </w:rPr>
      </w:pPr>
      <w:bookmarkStart w:id="192" w:name="n518"/>
      <w:bookmarkEnd w:id="192"/>
      <w:r w:rsidRPr="008667E3">
        <w:rPr>
          <w:sz w:val="28"/>
          <w:szCs w:val="28"/>
        </w:rPr>
        <w:t>журнал обліку заяв щодо проведення комплексної оцінки;</w:t>
      </w:r>
    </w:p>
    <w:p w:rsidR="002F4EFB" w:rsidRPr="008667E3" w:rsidRDefault="002F4EFB" w:rsidP="008667E3">
      <w:pPr>
        <w:pStyle w:val="rvps2"/>
        <w:shd w:val="clear" w:color="auto" w:fill="FFFFFF"/>
        <w:spacing w:before="0" w:beforeAutospacing="0" w:after="0" w:afterAutospacing="0"/>
        <w:ind w:firstLine="450"/>
        <w:jc w:val="both"/>
        <w:rPr>
          <w:sz w:val="28"/>
          <w:szCs w:val="28"/>
        </w:rPr>
      </w:pPr>
      <w:bookmarkStart w:id="193" w:name="n519"/>
      <w:bookmarkEnd w:id="193"/>
      <w:r w:rsidRPr="008667E3">
        <w:rPr>
          <w:sz w:val="28"/>
          <w:szCs w:val="28"/>
        </w:rPr>
        <w:t>журнал обліку висновків про комплексну оцінку;</w:t>
      </w:r>
    </w:p>
    <w:p w:rsidR="002F4EFB" w:rsidRPr="008667E3" w:rsidRDefault="002F4EFB" w:rsidP="008667E3">
      <w:pPr>
        <w:pStyle w:val="rvps2"/>
        <w:shd w:val="clear" w:color="auto" w:fill="FFFFFF"/>
        <w:spacing w:before="0" w:beforeAutospacing="0" w:after="0" w:afterAutospacing="0"/>
        <w:ind w:firstLine="450"/>
        <w:jc w:val="both"/>
        <w:rPr>
          <w:sz w:val="28"/>
          <w:szCs w:val="28"/>
        </w:rPr>
      </w:pPr>
      <w:bookmarkStart w:id="194" w:name="n520"/>
      <w:bookmarkEnd w:id="194"/>
      <w:r w:rsidRPr="008667E3">
        <w:rPr>
          <w:sz w:val="28"/>
          <w:szCs w:val="28"/>
        </w:rPr>
        <w:t>річний звіт інклюзивно-ресурсного центру;</w:t>
      </w:r>
    </w:p>
    <w:p w:rsidR="008667E3" w:rsidRDefault="002F4EFB" w:rsidP="008667E3">
      <w:pPr>
        <w:pStyle w:val="rvps2"/>
        <w:shd w:val="clear" w:color="auto" w:fill="FFFFFF"/>
        <w:spacing w:before="0" w:beforeAutospacing="0" w:after="0" w:afterAutospacing="0"/>
        <w:ind w:firstLine="450"/>
        <w:jc w:val="both"/>
        <w:rPr>
          <w:sz w:val="28"/>
          <w:szCs w:val="28"/>
        </w:rPr>
      </w:pPr>
      <w:bookmarkStart w:id="195" w:name="n521"/>
      <w:bookmarkEnd w:id="195"/>
      <w:r w:rsidRPr="008667E3">
        <w:rPr>
          <w:sz w:val="28"/>
          <w:szCs w:val="28"/>
        </w:rPr>
        <w:t xml:space="preserve">9.3.  Журнал обліку надання психолого-педагогічних, </w:t>
      </w:r>
      <w:proofErr w:type="spellStart"/>
      <w:r w:rsidRPr="008667E3">
        <w:rPr>
          <w:sz w:val="28"/>
          <w:szCs w:val="28"/>
        </w:rPr>
        <w:t>корекційно-розвиткових</w:t>
      </w:r>
      <w:proofErr w:type="spellEnd"/>
      <w:r w:rsidRPr="008667E3">
        <w:rPr>
          <w:sz w:val="28"/>
          <w:szCs w:val="28"/>
        </w:rPr>
        <w:t xml:space="preserve"> послуг особам з особливими освітніми потребами</w:t>
      </w:r>
      <w:r w:rsidR="008667E3">
        <w:rPr>
          <w:sz w:val="28"/>
          <w:szCs w:val="28"/>
        </w:rPr>
        <w:t>.</w:t>
      </w:r>
    </w:p>
    <w:p w:rsidR="002F4EFB" w:rsidRPr="008667E3" w:rsidRDefault="002F4EFB" w:rsidP="008667E3">
      <w:pPr>
        <w:pStyle w:val="rvps2"/>
        <w:shd w:val="clear" w:color="auto" w:fill="FFFFFF"/>
        <w:spacing w:before="0" w:beforeAutospacing="0" w:after="0" w:afterAutospacing="0"/>
        <w:ind w:firstLine="450"/>
        <w:jc w:val="both"/>
        <w:rPr>
          <w:sz w:val="28"/>
          <w:szCs w:val="28"/>
        </w:rPr>
      </w:pPr>
      <w:r w:rsidRPr="008667E3">
        <w:rPr>
          <w:sz w:val="28"/>
          <w:szCs w:val="28"/>
        </w:rPr>
        <w:t xml:space="preserve"> </w:t>
      </w:r>
    </w:p>
    <w:p w:rsidR="002F4EFB" w:rsidRPr="008667E3" w:rsidRDefault="002F4EFB" w:rsidP="008667E3">
      <w:pPr>
        <w:shd w:val="clear" w:color="auto" w:fill="FFFFFF"/>
        <w:spacing w:after="0" w:line="240" w:lineRule="auto"/>
        <w:jc w:val="center"/>
        <w:rPr>
          <w:rFonts w:ascii="Times New Roman" w:hAnsi="Times New Roman"/>
          <w:b/>
          <w:bCs/>
          <w:sz w:val="28"/>
          <w:szCs w:val="28"/>
          <w:shd w:val="clear" w:color="auto" w:fill="FFFFFF"/>
        </w:rPr>
      </w:pPr>
      <w:r w:rsidRPr="008667E3">
        <w:rPr>
          <w:rFonts w:ascii="Times New Roman" w:hAnsi="Times New Roman"/>
          <w:b/>
          <w:bCs/>
          <w:sz w:val="28"/>
          <w:szCs w:val="28"/>
          <w:shd w:val="clear" w:color="auto" w:fill="FFFFFF"/>
        </w:rPr>
        <w:t>10. МАТЕРІАЛЬНО-ТЕХНІЧНА БАЗА ТА</w:t>
      </w:r>
    </w:p>
    <w:p w:rsidR="002F4EFB" w:rsidRPr="008667E3" w:rsidRDefault="002F4EFB" w:rsidP="008667E3">
      <w:pPr>
        <w:shd w:val="clear" w:color="auto" w:fill="FFFFFF"/>
        <w:spacing w:after="0" w:line="240" w:lineRule="auto"/>
        <w:jc w:val="center"/>
        <w:rPr>
          <w:rFonts w:ascii="Times New Roman" w:hAnsi="Times New Roman"/>
          <w:b/>
          <w:bCs/>
          <w:sz w:val="28"/>
          <w:szCs w:val="28"/>
          <w:shd w:val="clear" w:color="auto" w:fill="FFFFFF"/>
        </w:rPr>
      </w:pPr>
      <w:r w:rsidRPr="008667E3">
        <w:rPr>
          <w:rFonts w:ascii="Times New Roman" w:hAnsi="Times New Roman"/>
          <w:b/>
          <w:bCs/>
          <w:sz w:val="28"/>
          <w:szCs w:val="28"/>
          <w:shd w:val="clear" w:color="auto" w:fill="FFFFFF"/>
        </w:rPr>
        <w:t xml:space="preserve"> ФІНАНСОВО-ГОСПОДАРСЬКА ДІЯЛЬНІСТЬ</w:t>
      </w:r>
    </w:p>
    <w:p w:rsidR="002F4EFB" w:rsidRPr="008667E3" w:rsidRDefault="002F4EFB" w:rsidP="008667E3">
      <w:pPr>
        <w:pStyle w:val="a6"/>
        <w:spacing w:before="0"/>
        <w:ind w:firstLine="0"/>
        <w:jc w:val="both"/>
        <w:rPr>
          <w:rFonts w:ascii="Times New Roman" w:hAnsi="Times New Roman"/>
          <w:sz w:val="28"/>
          <w:szCs w:val="28"/>
        </w:rPr>
      </w:pPr>
      <w:r w:rsidRPr="008667E3">
        <w:rPr>
          <w:rFonts w:ascii="Times New Roman" w:hAnsi="Times New Roman"/>
          <w:sz w:val="28"/>
          <w:szCs w:val="28"/>
        </w:rPr>
        <w:t>10.1. Матеріально-технічна база ІРЦ, будівлі, споруди, приміщення, землю, комунікації, обладнання, транспортні засоби, інші матеріальні цінності,</w:t>
      </w:r>
      <w:r w:rsidRPr="008667E3">
        <w:rPr>
          <w:rFonts w:ascii="Times New Roman" w:hAnsi="Times New Roman"/>
          <w:i/>
          <w:sz w:val="28"/>
          <w:szCs w:val="28"/>
        </w:rPr>
        <w:t xml:space="preserve"> </w:t>
      </w:r>
      <w:r w:rsidRPr="008667E3">
        <w:rPr>
          <w:rFonts w:ascii="Times New Roman" w:hAnsi="Times New Roman"/>
          <w:sz w:val="28"/>
          <w:szCs w:val="28"/>
        </w:rPr>
        <w:t xml:space="preserve">вартість яких відображена у балансі. </w:t>
      </w:r>
    </w:p>
    <w:p w:rsidR="002F4EFB" w:rsidRPr="008667E3" w:rsidRDefault="002F4EFB" w:rsidP="008667E3">
      <w:pPr>
        <w:pStyle w:val="a6"/>
        <w:spacing w:before="0"/>
        <w:ind w:firstLine="0"/>
        <w:jc w:val="both"/>
        <w:rPr>
          <w:rFonts w:ascii="Times New Roman" w:hAnsi="Times New Roman"/>
          <w:sz w:val="28"/>
          <w:szCs w:val="28"/>
        </w:rPr>
      </w:pPr>
      <w:r w:rsidRPr="008667E3">
        <w:rPr>
          <w:rFonts w:ascii="Times New Roman" w:hAnsi="Times New Roman"/>
          <w:sz w:val="28"/>
          <w:szCs w:val="28"/>
        </w:rPr>
        <w:lastRenderedPageBreak/>
        <w:t xml:space="preserve">10.2. Майно, закріплене за ІРЦ, належить йому на праві </w:t>
      </w:r>
      <w:proofErr w:type="spellStart"/>
      <w:r w:rsidRPr="008667E3">
        <w:rPr>
          <w:rFonts w:ascii="Times New Roman" w:hAnsi="Times New Roman"/>
          <w:sz w:val="28"/>
          <w:szCs w:val="28"/>
        </w:rPr>
        <w:t>узуфрукту</w:t>
      </w:r>
      <w:proofErr w:type="spellEnd"/>
      <w:r w:rsidRPr="008667E3">
        <w:rPr>
          <w:rFonts w:ascii="Times New Roman" w:hAnsi="Times New Roman"/>
          <w:sz w:val="28"/>
          <w:szCs w:val="28"/>
        </w:rPr>
        <w:t xml:space="preserve"> та не може бути вилученим, якщо інше не передбачено законодавством. ІРЦ  не має права без згоди засновника відчужувати закріплене за ним майно. </w:t>
      </w:r>
    </w:p>
    <w:p w:rsidR="002F4EFB" w:rsidRPr="008667E3" w:rsidRDefault="002F4EFB" w:rsidP="008667E3">
      <w:pPr>
        <w:pStyle w:val="a6"/>
        <w:spacing w:before="0"/>
        <w:ind w:firstLine="0"/>
        <w:jc w:val="both"/>
        <w:rPr>
          <w:rFonts w:ascii="Times New Roman" w:hAnsi="Times New Roman"/>
          <w:sz w:val="28"/>
          <w:szCs w:val="28"/>
        </w:rPr>
      </w:pPr>
      <w:r w:rsidRPr="008667E3">
        <w:rPr>
          <w:rFonts w:ascii="Times New Roman" w:hAnsi="Times New Roman"/>
          <w:sz w:val="28"/>
          <w:szCs w:val="28"/>
        </w:rPr>
        <w:t xml:space="preserve">10.3. </w:t>
      </w:r>
      <w:proofErr w:type="spellStart"/>
      <w:r w:rsidRPr="008667E3">
        <w:rPr>
          <w:rFonts w:ascii="Times New Roman" w:hAnsi="Times New Roman"/>
          <w:sz w:val="28"/>
          <w:szCs w:val="28"/>
        </w:rPr>
        <w:t>Узуфрукт</w:t>
      </w:r>
      <w:proofErr w:type="spellEnd"/>
      <w:r w:rsidRPr="008667E3">
        <w:rPr>
          <w:rFonts w:ascii="Times New Roman" w:hAnsi="Times New Roman"/>
          <w:sz w:val="28"/>
          <w:szCs w:val="28"/>
        </w:rPr>
        <w:t xml:space="preserve"> комунального майна встановлюється Засновником на будь-які види рухомого або нерухомого майна (крім земельних ділянок, які можуть надаватись ІРЦ на праві постійного користування), що перебуває у власності Сокальської міської територіальної громади, строком на п’ять років або безстроково.</w:t>
      </w:r>
    </w:p>
    <w:p w:rsidR="002F4EFB" w:rsidRPr="008667E3" w:rsidRDefault="002F4EFB" w:rsidP="008667E3">
      <w:pPr>
        <w:pStyle w:val="a6"/>
        <w:spacing w:before="0"/>
        <w:ind w:firstLine="0"/>
        <w:jc w:val="both"/>
        <w:rPr>
          <w:rFonts w:ascii="Times New Roman" w:hAnsi="Times New Roman"/>
          <w:sz w:val="28"/>
          <w:szCs w:val="28"/>
        </w:rPr>
      </w:pPr>
      <w:r w:rsidRPr="008667E3">
        <w:rPr>
          <w:rFonts w:ascii="Times New Roman" w:hAnsi="Times New Roman"/>
          <w:sz w:val="28"/>
          <w:szCs w:val="28"/>
        </w:rPr>
        <w:t xml:space="preserve">10.4 Рішенням Засновника, яким встановлений </w:t>
      </w:r>
      <w:proofErr w:type="spellStart"/>
      <w:r w:rsidRPr="008667E3">
        <w:rPr>
          <w:rFonts w:ascii="Times New Roman" w:hAnsi="Times New Roman"/>
          <w:sz w:val="28"/>
          <w:szCs w:val="28"/>
        </w:rPr>
        <w:t>узуфрукт</w:t>
      </w:r>
      <w:proofErr w:type="spellEnd"/>
      <w:r w:rsidRPr="008667E3">
        <w:rPr>
          <w:rFonts w:ascii="Times New Roman" w:hAnsi="Times New Roman"/>
          <w:sz w:val="28"/>
          <w:szCs w:val="28"/>
        </w:rPr>
        <w:t xml:space="preserve"> комунального майна, можуть бути передбачені додаткові умови володіння і користування комунальним майном.</w:t>
      </w:r>
    </w:p>
    <w:p w:rsidR="002F4EFB" w:rsidRPr="008667E3" w:rsidRDefault="002F4EFB" w:rsidP="008667E3">
      <w:pPr>
        <w:pStyle w:val="a6"/>
        <w:spacing w:before="0"/>
        <w:ind w:firstLine="0"/>
        <w:jc w:val="both"/>
        <w:rPr>
          <w:rFonts w:ascii="Times New Roman" w:hAnsi="Times New Roman"/>
          <w:sz w:val="28"/>
          <w:szCs w:val="28"/>
        </w:rPr>
      </w:pPr>
      <w:r w:rsidRPr="008667E3">
        <w:rPr>
          <w:rFonts w:ascii="Times New Roman" w:hAnsi="Times New Roman"/>
          <w:sz w:val="28"/>
          <w:szCs w:val="28"/>
        </w:rPr>
        <w:t xml:space="preserve">10.5. Крім права володіння і користування комунальним майном, ІРЦ належить право отримання плодів, продукції і доходів від користування таким майном. ІРЦ  за попередньою згодою Засновника може покращувати майно, щодо якого встановлений </w:t>
      </w:r>
      <w:proofErr w:type="spellStart"/>
      <w:r w:rsidRPr="008667E3">
        <w:rPr>
          <w:rFonts w:ascii="Times New Roman" w:hAnsi="Times New Roman"/>
          <w:sz w:val="28"/>
          <w:szCs w:val="28"/>
        </w:rPr>
        <w:t>узуфрукт</w:t>
      </w:r>
      <w:proofErr w:type="spellEnd"/>
      <w:r w:rsidRPr="008667E3">
        <w:rPr>
          <w:rFonts w:ascii="Times New Roman" w:hAnsi="Times New Roman"/>
          <w:sz w:val="28"/>
          <w:szCs w:val="28"/>
        </w:rPr>
        <w:t xml:space="preserve"> комунального майна, без права на вилучення таких покращень.</w:t>
      </w:r>
    </w:p>
    <w:p w:rsidR="002F4EFB" w:rsidRPr="008667E3" w:rsidRDefault="002F4EFB" w:rsidP="008667E3">
      <w:pPr>
        <w:pStyle w:val="a6"/>
        <w:spacing w:before="0"/>
        <w:ind w:firstLine="0"/>
        <w:jc w:val="both"/>
        <w:rPr>
          <w:rFonts w:ascii="Times New Roman" w:hAnsi="Times New Roman"/>
          <w:sz w:val="28"/>
          <w:szCs w:val="28"/>
        </w:rPr>
      </w:pPr>
      <w:r w:rsidRPr="008667E3">
        <w:rPr>
          <w:rFonts w:ascii="Times New Roman" w:hAnsi="Times New Roman"/>
          <w:sz w:val="28"/>
          <w:szCs w:val="28"/>
        </w:rPr>
        <w:t xml:space="preserve">10.6.  ІРЦ  зобов’язане використовувати комунальне майно згідно з цільовим призначенням, визначеним Засновником, утримувати передане на праві </w:t>
      </w:r>
      <w:proofErr w:type="spellStart"/>
      <w:r w:rsidRPr="008667E3">
        <w:rPr>
          <w:rFonts w:ascii="Times New Roman" w:hAnsi="Times New Roman"/>
          <w:sz w:val="28"/>
          <w:szCs w:val="28"/>
        </w:rPr>
        <w:t>узуфрукта</w:t>
      </w:r>
      <w:proofErr w:type="spellEnd"/>
      <w:r w:rsidRPr="008667E3">
        <w:rPr>
          <w:rFonts w:ascii="Times New Roman" w:hAnsi="Times New Roman"/>
          <w:sz w:val="28"/>
          <w:szCs w:val="28"/>
        </w:rPr>
        <w:t xml:space="preserve"> комунальне майно в належному стані, за кошти передбачені на утримання ІРЦ проводити його поточний ремонт, а за попередньою письмовою згодою Засновника - капітальний ремонт.</w:t>
      </w:r>
    </w:p>
    <w:p w:rsidR="002F4EFB" w:rsidRPr="008667E3" w:rsidRDefault="002F4EFB" w:rsidP="008667E3">
      <w:pPr>
        <w:pStyle w:val="a6"/>
        <w:spacing w:before="0"/>
        <w:ind w:firstLine="0"/>
        <w:rPr>
          <w:rFonts w:ascii="Times New Roman" w:hAnsi="Times New Roman"/>
          <w:sz w:val="28"/>
          <w:szCs w:val="28"/>
        </w:rPr>
      </w:pPr>
      <w:r w:rsidRPr="008667E3">
        <w:rPr>
          <w:rFonts w:ascii="Times New Roman" w:hAnsi="Times New Roman"/>
          <w:sz w:val="28"/>
          <w:szCs w:val="28"/>
        </w:rPr>
        <w:t xml:space="preserve">10.7. ІРЦ  також несе витрати, пов’язані з утриманням, користуванням та обслуговуванням майна, щодо якого встановлений </w:t>
      </w:r>
      <w:proofErr w:type="spellStart"/>
      <w:r w:rsidRPr="008667E3">
        <w:rPr>
          <w:rFonts w:ascii="Times New Roman" w:hAnsi="Times New Roman"/>
          <w:sz w:val="28"/>
          <w:szCs w:val="28"/>
        </w:rPr>
        <w:t>узуфрукт</w:t>
      </w:r>
      <w:proofErr w:type="spellEnd"/>
      <w:r w:rsidRPr="008667E3">
        <w:rPr>
          <w:rFonts w:ascii="Times New Roman" w:hAnsi="Times New Roman"/>
          <w:sz w:val="28"/>
          <w:szCs w:val="28"/>
        </w:rPr>
        <w:t xml:space="preserve"> комунального майна.</w:t>
      </w:r>
    </w:p>
    <w:p w:rsidR="002F4EFB" w:rsidRPr="008667E3" w:rsidRDefault="002F4EFB" w:rsidP="008667E3">
      <w:pPr>
        <w:pStyle w:val="a6"/>
        <w:spacing w:before="0"/>
        <w:ind w:firstLine="0"/>
        <w:jc w:val="both"/>
        <w:rPr>
          <w:rFonts w:ascii="Times New Roman" w:hAnsi="Times New Roman"/>
          <w:sz w:val="28"/>
          <w:szCs w:val="28"/>
        </w:rPr>
      </w:pPr>
      <w:r w:rsidRPr="008667E3">
        <w:rPr>
          <w:rFonts w:ascii="Times New Roman" w:hAnsi="Times New Roman"/>
          <w:sz w:val="28"/>
          <w:szCs w:val="28"/>
        </w:rPr>
        <w:t xml:space="preserve">10.8.  ІРЦ  не може відчужувати майно, передане їй на праві </w:t>
      </w:r>
      <w:proofErr w:type="spellStart"/>
      <w:r w:rsidRPr="008667E3">
        <w:rPr>
          <w:rFonts w:ascii="Times New Roman" w:hAnsi="Times New Roman"/>
          <w:sz w:val="28"/>
          <w:szCs w:val="28"/>
        </w:rPr>
        <w:t>узуфрукта</w:t>
      </w:r>
      <w:proofErr w:type="spellEnd"/>
      <w:r w:rsidRPr="008667E3">
        <w:rPr>
          <w:rFonts w:ascii="Times New Roman" w:hAnsi="Times New Roman"/>
          <w:sz w:val="28"/>
          <w:szCs w:val="28"/>
        </w:rPr>
        <w:t xml:space="preserve"> комунального майна, передавати його у довірчу власність або довірче управління, вносити його до статутного капіталу юридичних осіб, виділяти його для спільної діяльності, а також не може вчиняти щодо такого майна інші дії, наслідком яких може бути його відчуження або зміна цільового призначення, крім випадку передання такого майна в оренду у порядку, встановленому законом.</w:t>
      </w:r>
    </w:p>
    <w:p w:rsidR="002F4EFB" w:rsidRPr="008667E3" w:rsidRDefault="002F4EFB" w:rsidP="008667E3">
      <w:pPr>
        <w:pStyle w:val="a6"/>
        <w:spacing w:before="0"/>
        <w:ind w:firstLine="0"/>
        <w:jc w:val="both"/>
        <w:rPr>
          <w:rFonts w:ascii="Times New Roman" w:hAnsi="Times New Roman"/>
          <w:sz w:val="28"/>
          <w:szCs w:val="28"/>
        </w:rPr>
      </w:pPr>
      <w:r w:rsidRPr="008667E3">
        <w:rPr>
          <w:rFonts w:ascii="Times New Roman" w:hAnsi="Times New Roman"/>
          <w:sz w:val="28"/>
          <w:szCs w:val="28"/>
        </w:rPr>
        <w:t xml:space="preserve">10.9. ІРЦ має право вживати заходів для відшкодування шкоди, завданої власником або третьою особою майну, щодо якого встановлено </w:t>
      </w:r>
      <w:proofErr w:type="spellStart"/>
      <w:r w:rsidRPr="008667E3">
        <w:rPr>
          <w:rFonts w:ascii="Times New Roman" w:hAnsi="Times New Roman"/>
          <w:sz w:val="28"/>
          <w:szCs w:val="28"/>
        </w:rPr>
        <w:t>узуфрукт</w:t>
      </w:r>
      <w:proofErr w:type="spellEnd"/>
      <w:r w:rsidRPr="008667E3">
        <w:rPr>
          <w:rFonts w:ascii="Times New Roman" w:hAnsi="Times New Roman"/>
          <w:sz w:val="28"/>
          <w:szCs w:val="28"/>
        </w:rPr>
        <w:t xml:space="preserve"> комунального майна.</w:t>
      </w:r>
    </w:p>
    <w:p w:rsidR="002F4EFB" w:rsidRPr="008667E3" w:rsidRDefault="002F4EFB" w:rsidP="008667E3">
      <w:pPr>
        <w:pStyle w:val="a6"/>
        <w:spacing w:before="0"/>
        <w:ind w:firstLine="0"/>
        <w:jc w:val="both"/>
        <w:rPr>
          <w:rFonts w:ascii="Times New Roman" w:hAnsi="Times New Roman"/>
          <w:sz w:val="28"/>
          <w:szCs w:val="28"/>
        </w:rPr>
      </w:pPr>
      <w:r w:rsidRPr="008667E3">
        <w:rPr>
          <w:rFonts w:ascii="Times New Roman" w:hAnsi="Times New Roman"/>
          <w:sz w:val="28"/>
          <w:szCs w:val="28"/>
        </w:rPr>
        <w:t xml:space="preserve">10.10. </w:t>
      </w:r>
      <w:proofErr w:type="spellStart"/>
      <w:r w:rsidRPr="008667E3">
        <w:rPr>
          <w:rFonts w:ascii="Times New Roman" w:hAnsi="Times New Roman"/>
          <w:sz w:val="28"/>
          <w:szCs w:val="28"/>
        </w:rPr>
        <w:t>Узуфрукт</w:t>
      </w:r>
      <w:proofErr w:type="spellEnd"/>
      <w:r w:rsidRPr="008667E3">
        <w:rPr>
          <w:rFonts w:ascii="Times New Roman" w:hAnsi="Times New Roman"/>
          <w:sz w:val="28"/>
          <w:szCs w:val="28"/>
        </w:rPr>
        <w:t xml:space="preserve"> комунального майна припиняється у разі:</w:t>
      </w:r>
    </w:p>
    <w:p w:rsidR="002F4EFB" w:rsidRPr="008667E3" w:rsidRDefault="002F4EFB" w:rsidP="008667E3">
      <w:pPr>
        <w:pStyle w:val="a6"/>
        <w:spacing w:before="0"/>
        <w:ind w:firstLine="0"/>
        <w:jc w:val="both"/>
        <w:rPr>
          <w:rFonts w:ascii="Times New Roman" w:hAnsi="Times New Roman"/>
          <w:sz w:val="28"/>
          <w:szCs w:val="28"/>
        </w:rPr>
      </w:pPr>
      <w:bookmarkStart w:id="196" w:name="n2120"/>
      <w:bookmarkEnd w:id="196"/>
      <w:r w:rsidRPr="008667E3">
        <w:rPr>
          <w:rFonts w:ascii="Times New Roman" w:hAnsi="Times New Roman"/>
          <w:sz w:val="28"/>
          <w:szCs w:val="28"/>
        </w:rPr>
        <w:t>10.10.1. припинення  діяльності ІРЦ в результаті її ліквідації;</w:t>
      </w:r>
    </w:p>
    <w:p w:rsidR="002F4EFB" w:rsidRPr="008667E3" w:rsidRDefault="002F4EFB" w:rsidP="008667E3">
      <w:pPr>
        <w:pStyle w:val="a6"/>
        <w:spacing w:before="0"/>
        <w:ind w:firstLine="0"/>
        <w:jc w:val="both"/>
        <w:rPr>
          <w:rFonts w:ascii="Times New Roman" w:hAnsi="Times New Roman"/>
          <w:sz w:val="28"/>
          <w:szCs w:val="28"/>
        </w:rPr>
      </w:pPr>
      <w:bookmarkStart w:id="197" w:name="n2121"/>
      <w:bookmarkEnd w:id="197"/>
      <w:r w:rsidRPr="008667E3">
        <w:rPr>
          <w:rFonts w:ascii="Times New Roman" w:hAnsi="Times New Roman"/>
          <w:sz w:val="28"/>
          <w:szCs w:val="28"/>
        </w:rPr>
        <w:t xml:space="preserve">10.10.2. загибелі або припинення існування майна, щодо якого встановлений </w:t>
      </w:r>
      <w:proofErr w:type="spellStart"/>
      <w:r w:rsidRPr="008667E3">
        <w:rPr>
          <w:rFonts w:ascii="Times New Roman" w:hAnsi="Times New Roman"/>
          <w:sz w:val="28"/>
          <w:szCs w:val="28"/>
        </w:rPr>
        <w:t>узуфрукт</w:t>
      </w:r>
      <w:proofErr w:type="spellEnd"/>
      <w:r w:rsidRPr="008667E3">
        <w:rPr>
          <w:rFonts w:ascii="Times New Roman" w:hAnsi="Times New Roman"/>
          <w:sz w:val="28"/>
          <w:szCs w:val="28"/>
        </w:rPr>
        <w:t xml:space="preserve"> комунального майна;</w:t>
      </w:r>
    </w:p>
    <w:p w:rsidR="002F4EFB" w:rsidRPr="008667E3" w:rsidRDefault="002F4EFB" w:rsidP="008667E3">
      <w:pPr>
        <w:pStyle w:val="a6"/>
        <w:spacing w:before="0"/>
        <w:ind w:firstLine="0"/>
        <w:jc w:val="both"/>
        <w:rPr>
          <w:rFonts w:ascii="Times New Roman" w:hAnsi="Times New Roman"/>
          <w:sz w:val="28"/>
          <w:szCs w:val="28"/>
        </w:rPr>
      </w:pPr>
      <w:bookmarkStart w:id="198" w:name="n2122"/>
      <w:bookmarkEnd w:id="198"/>
      <w:r w:rsidRPr="008667E3">
        <w:rPr>
          <w:rFonts w:ascii="Times New Roman" w:hAnsi="Times New Roman"/>
          <w:sz w:val="28"/>
          <w:szCs w:val="28"/>
        </w:rPr>
        <w:lastRenderedPageBreak/>
        <w:t xml:space="preserve">10.10.3. закінчення строку, на який було встановлено </w:t>
      </w:r>
      <w:proofErr w:type="spellStart"/>
      <w:r w:rsidRPr="008667E3">
        <w:rPr>
          <w:rFonts w:ascii="Times New Roman" w:hAnsi="Times New Roman"/>
          <w:sz w:val="28"/>
          <w:szCs w:val="28"/>
        </w:rPr>
        <w:t>узуфрукт</w:t>
      </w:r>
      <w:proofErr w:type="spellEnd"/>
      <w:r w:rsidRPr="008667E3">
        <w:rPr>
          <w:rFonts w:ascii="Times New Roman" w:hAnsi="Times New Roman"/>
          <w:sz w:val="28"/>
          <w:szCs w:val="28"/>
        </w:rPr>
        <w:t xml:space="preserve"> комунального майна;</w:t>
      </w:r>
    </w:p>
    <w:p w:rsidR="002F4EFB" w:rsidRPr="008667E3" w:rsidRDefault="002F4EFB" w:rsidP="008667E3">
      <w:pPr>
        <w:pStyle w:val="a6"/>
        <w:spacing w:before="0"/>
        <w:ind w:firstLine="0"/>
        <w:jc w:val="both"/>
        <w:rPr>
          <w:rFonts w:ascii="Times New Roman" w:hAnsi="Times New Roman"/>
          <w:sz w:val="28"/>
          <w:szCs w:val="28"/>
        </w:rPr>
      </w:pPr>
      <w:bookmarkStart w:id="199" w:name="n2123"/>
      <w:bookmarkEnd w:id="199"/>
      <w:r w:rsidRPr="008667E3">
        <w:rPr>
          <w:rFonts w:ascii="Times New Roman" w:hAnsi="Times New Roman"/>
          <w:sz w:val="28"/>
          <w:szCs w:val="28"/>
        </w:rPr>
        <w:t xml:space="preserve">10.10.4. погіршення стану майна, щодо якого встановлено </w:t>
      </w:r>
      <w:proofErr w:type="spellStart"/>
      <w:r w:rsidRPr="008667E3">
        <w:rPr>
          <w:rFonts w:ascii="Times New Roman" w:hAnsi="Times New Roman"/>
          <w:sz w:val="28"/>
          <w:szCs w:val="28"/>
        </w:rPr>
        <w:t>узуфрукт</w:t>
      </w:r>
      <w:proofErr w:type="spellEnd"/>
      <w:r w:rsidRPr="008667E3">
        <w:rPr>
          <w:rFonts w:ascii="Times New Roman" w:hAnsi="Times New Roman"/>
          <w:sz w:val="28"/>
          <w:szCs w:val="28"/>
        </w:rPr>
        <w:t xml:space="preserve"> комунального майна, внаслідок чого воно стає непридатним для використання за призначенням;</w:t>
      </w:r>
    </w:p>
    <w:p w:rsidR="002F4EFB" w:rsidRPr="008667E3" w:rsidRDefault="002F4EFB" w:rsidP="008667E3">
      <w:pPr>
        <w:pStyle w:val="a6"/>
        <w:spacing w:before="0"/>
        <w:ind w:firstLine="0"/>
        <w:jc w:val="both"/>
        <w:rPr>
          <w:rFonts w:ascii="Times New Roman" w:hAnsi="Times New Roman"/>
          <w:sz w:val="28"/>
          <w:szCs w:val="28"/>
        </w:rPr>
      </w:pPr>
      <w:bookmarkStart w:id="200" w:name="n2124"/>
      <w:bookmarkEnd w:id="200"/>
      <w:r w:rsidRPr="008667E3">
        <w:rPr>
          <w:rFonts w:ascii="Times New Roman" w:hAnsi="Times New Roman"/>
          <w:sz w:val="28"/>
          <w:szCs w:val="28"/>
        </w:rPr>
        <w:t xml:space="preserve">10.10.5. прийняття Засновником рішення про припинення </w:t>
      </w:r>
      <w:proofErr w:type="spellStart"/>
      <w:r w:rsidRPr="008667E3">
        <w:rPr>
          <w:rFonts w:ascii="Times New Roman" w:hAnsi="Times New Roman"/>
          <w:sz w:val="28"/>
          <w:szCs w:val="28"/>
        </w:rPr>
        <w:t>узуфрукта</w:t>
      </w:r>
      <w:proofErr w:type="spellEnd"/>
      <w:r w:rsidRPr="008667E3">
        <w:rPr>
          <w:rFonts w:ascii="Times New Roman" w:hAnsi="Times New Roman"/>
          <w:sz w:val="28"/>
          <w:szCs w:val="28"/>
        </w:rPr>
        <w:t xml:space="preserve"> комунального майна, встановленого безстроково;</w:t>
      </w:r>
    </w:p>
    <w:p w:rsidR="002F4EFB" w:rsidRPr="008667E3" w:rsidRDefault="002F4EFB" w:rsidP="008667E3">
      <w:pPr>
        <w:pStyle w:val="a6"/>
        <w:spacing w:before="0"/>
        <w:ind w:firstLine="0"/>
        <w:jc w:val="both"/>
        <w:rPr>
          <w:rFonts w:ascii="Times New Roman" w:hAnsi="Times New Roman"/>
          <w:sz w:val="28"/>
          <w:szCs w:val="28"/>
        </w:rPr>
      </w:pPr>
      <w:bookmarkStart w:id="201" w:name="n2125"/>
      <w:bookmarkStart w:id="202" w:name="n2126"/>
      <w:bookmarkEnd w:id="201"/>
      <w:bookmarkEnd w:id="202"/>
      <w:r w:rsidRPr="008667E3">
        <w:rPr>
          <w:rFonts w:ascii="Times New Roman" w:hAnsi="Times New Roman"/>
          <w:sz w:val="28"/>
          <w:szCs w:val="28"/>
        </w:rPr>
        <w:t xml:space="preserve">10.10.6. припинення </w:t>
      </w:r>
      <w:proofErr w:type="spellStart"/>
      <w:r w:rsidRPr="008667E3">
        <w:rPr>
          <w:rFonts w:ascii="Times New Roman" w:hAnsi="Times New Roman"/>
          <w:sz w:val="28"/>
          <w:szCs w:val="28"/>
        </w:rPr>
        <w:t>узуфрукта</w:t>
      </w:r>
      <w:proofErr w:type="spellEnd"/>
      <w:r w:rsidRPr="008667E3">
        <w:rPr>
          <w:rFonts w:ascii="Times New Roman" w:hAnsi="Times New Roman"/>
          <w:sz w:val="28"/>
          <w:szCs w:val="28"/>
        </w:rPr>
        <w:t xml:space="preserve"> комунального майна за рішенням суду.</w:t>
      </w:r>
    </w:p>
    <w:p w:rsidR="002F4EFB" w:rsidRPr="008667E3" w:rsidRDefault="002F4EFB" w:rsidP="008667E3">
      <w:pPr>
        <w:pStyle w:val="a6"/>
        <w:spacing w:before="0"/>
        <w:ind w:firstLine="0"/>
        <w:jc w:val="both"/>
        <w:rPr>
          <w:rFonts w:ascii="Times New Roman" w:hAnsi="Times New Roman"/>
          <w:sz w:val="28"/>
          <w:szCs w:val="28"/>
        </w:rPr>
      </w:pPr>
      <w:r w:rsidRPr="008667E3">
        <w:rPr>
          <w:rFonts w:ascii="Times New Roman" w:hAnsi="Times New Roman"/>
          <w:sz w:val="28"/>
          <w:szCs w:val="28"/>
        </w:rPr>
        <w:t>10.10.7. Комунальне майно, що було передано ІРЦ  на праві оперативного управління/господарського відання до дня введення в дію Закону України «Про особливості регулювання діяльності юридичних осіб окремих організаційно-правових форм у перехідний період та об'єднань юридичних осіб», може використовуватись нею на такому праві лише упродовж трьох років з дня введення в дію зазначеного Закону (до 28.08.2028).</w:t>
      </w:r>
    </w:p>
    <w:p w:rsidR="002F4EFB" w:rsidRPr="008667E3" w:rsidRDefault="002F4EFB" w:rsidP="008667E3">
      <w:pPr>
        <w:pStyle w:val="a6"/>
        <w:spacing w:before="0"/>
        <w:ind w:firstLine="0"/>
        <w:jc w:val="both"/>
        <w:rPr>
          <w:rFonts w:ascii="Times New Roman" w:hAnsi="Times New Roman"/>
          <w:sz w:val="28"/>
          <w:szCs w:val="28"/>
        </w:rPr>
      </w:pPr>
      <w:r w:rsidRPr="008667E3">
        <w:rPr>
          <w:rFonts w:ascii="Times New Roman" w:hAnsi="Times New Roman"/>
          <w:sz w:val="28"/>
          <w:szCs w:val="28"/>
        </w:rPr>
        <w:t xml:space="preserve">10.11. Фінансування ІРЦ  здійснюється відповідно до законодавства. </w:t>
      </w:r>
    </w:p>
    <w:p w:rsidR="002F4EFB" w:rsidRPr="008667E3" w:rsidRDefault="002F4EFB" w:rsidP="008667E3">
      <w:pPr>
        <w:pStyle w:val="a6"/>
        <w:spacing w:before="0"/>
        <w:ind w:firstLine="0"/>
        <w:jc w:val="both"/>
        <w:rPr>
          <w:rFonts w:ascii="Times New Roman" w:hAnsi="Times New Roman"/>
          <w:sz w:val="28"/>
          <w:szCs w:val="28"/>
        </w:rPr>
      </w:pPr>
      <w:r w:rsidRPr="008667E3">
        <w:rPr>
          <w:rFonts w:ascii="Times New Roman" w:hAnsi="Times New Roman"/>
          <w:sz w:val="28"/>
          <w:szCs w:val="28"/>
        </w:rPr>
        <w:t xml:space="preserve">10.12.  Фінансово-господарська діяльність ІРЦ провадиться відповідно до бюджетного законодавства, </w:t>
      </w:r>
      <w:proofErr w:type="spellStart"/>
      <w:r w:rsidRPr="008667E3">
        <w:rPr>
          <w:rFonts w:ascii="Times New Roman" w:hAnsi="Times New Roman"/>
          <w:sz w:val="28"/>
          <w:szCs w:val="28"/>
        </w:rPr>
        <w:t>законодавства</w:t>
      </w:r>
      <w:proofErr w:type="spellEnd"/>
      <w:r w:rsidRPr="008667E3">
        <w:rPr>
          <w:rFonts w:ascii="Times New Roman" w:hAnsi="Times New Roman"/>
          <w:sz w:val="28"/>
          <w:szCs w:val="28"/>
        </w:rPr>
        <w:t xml:space="preserve"> про освіту та інших нормативно-правових актів. </w:t>
      </w:r>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t>10.13. Джерелами фінансування ІРЦ є кошти засновника, благодійні пожертви юридичних та фізичних осіб, інші джерела, не заборонені законодавством, у тому числі кошти, одержані за надання додаткових освітніх та інших платних послуг, гранти, дарунки, інші надходження, одержані від юридичних та фізичних осіб.</w:t>
      </w:r>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t>10.14. ІРЦ має право надавати платні послуги відповідно до постанови Кабінету Міністрів України від 27 серпня 2010 р. </w:t>
      </w:r>
      <w:hyperlink r:id="rId51" w:tgtFrame="_blank" w:history="1">
        <w:r w:rsidRPr="008667E3">
          <w:rPr>
            <w:rStyle w:val="a5"/>
            <w:color w:val="auto"/>
            <w:sz w:val="28"/>
            <w:szCs w:val="28"/>
          </w:rPr>
          <w:t>№ 796</w:t>
        </w:r>
      </w:hyperlink>
      <w:r w:rsidRPr="008667E3">
        <w:rPr>
          <w:sz w:val="28"/>
          <w:szCs w:val="28"/>
        </w:rPr>
        <w:t xml:space="preserve"> із змінами  “Про затвердження переліку платних послуг, які можуть надаватися закладами освіти, іншими установами та закладами системи освіти, що належать до державної і комунальної форми власності”</w:t>
      </w:r>
    </w:p>
    <w:p w:rsidR="002F4EFB" w:rsidRPr="008667E3" w:rsidRDefault="002F4EFB" w:rsidP="008667E3">
      <w:pPr>
        <w:pStyle w:val="rvps2"/>
        <w:shd w:val="clear" w:color="auto" w:fill="FFFFFF"/>
        <w:spacing w:before="0" w:beforeAutospacing="0" w:after="0" w:afterAutospacing="0"/>
        <w:ind w:firstLine="450"/>
        <w:jc w:val="both"/>
        <w:rPr>
          <w:sz w:val="28"/>
          <w:szCs w:val="28"/>
        </w:rPr>
      </w:pPr>
      <w:r w:rsidRPr="008667E3">
        <w:rPr>
          <w:sz w:val="28"/>
          <w:szCs w:val="28"/>
        </w:rPr>
        <w:t xml:space="preserve"> Надходження, отримані ІРЦ за надання платних послуг та за рахунок інших додаткових джерел фінансування, в установленому законодавством порядку використовуються для забезпечення діяльності ІРЦ, передбаченої його установчими документами.</w:t>
      </w:r>
    </w:p>
    <w:p w:rsidR="002F4EFB" w:rsidRPr="008667E3" w:rsidRDefault="002F4EFB" w:rsidP="008667E3">
      <w:pPr>
        <w:shd w:val="clear" w:color="auto" w:fill="FFFFFF"/>
        <w:spacing w:after="0" w:line="240" w:lineRule="auto"/>
        <w:ind w:firstLine="450"/>
        <w:jc w:val="both"/>
        <w:rPr>
          <w:rFonts w:ascii="Times New Roman" w:hAnsi="Times New Roman"/>
          <w:b/>
          <w:bCs/>
          <w:sz w:val="28"/>
          <w:szCs w:val="28"/>
          <w:shd w:val="clear" w:color="auto" w:fill="FFFFFF"/>
        </w:rPr>
      </w:pPr>
      <w:r w:rsidRPr="008667E3">
        <w:rPr>
          <w:rFonts w:ascii="Times New Roman" w:hAnsi="Times New Roman"/>
          <w:sz w:val="28"/>
          <w:szCs w:val="28"/>
        </w:rPr>
        <w:t>ІРЦ самостійно розпоряджається надходженнями від надання платних послуг та інших додаткових джерел фінансування, передбачених його установчими документами.</w:t>
      </w:r>
    </w:p>
    <w:p w:rsidR="002F4EFB" w:rsidRDefault="002F4EFB" w:rsidP="008667E3">
      <w:pPr>
        <w:pStyle w:val="a6"/>
        <w:spacing w:before="0"/>
        <w:ind w:firstLine="0"/>
        <w:jc w:val="both"/>
        <w:rPr>
          <w:rFonts w:ascii="Times New Roman" w:hAnsi="Times New Roman"/>
          <w:sz w:val="28"/>
          <w:szCs w:val="28"/>
        </w:rPr>
      </w:pPr>
      <w:r w:rsidRPr="008667E3">
        <w:rPr>
          <w:rFonts w:ascii="Times New Roman" w:hAnsi="Times New Roman"/>
          <w:sz w:val="28"/>
          <w:szCs w:val="28"/>
        </w:rPr>
        <w:t>10.15.   ІРЦ є неприбутковою установою</w:t>
      </w:r>
      <w:r w:rsidR="008667E3">
        <w:rPr>
          <w:rFonts w:ascii="Times New Roman" w:hAnsi="Times New Roman"/>
          <w:sz w:val="28"/>
          <w:szCs w:val="28"/>
        </w:rPr>
        <w:t>.</w:t>
      </w:r>
    </w:p>
    <w:p w:rsidR="008667E3" w:rsidRPr="008667E3" w:rsidRDefault="008667E3" w:rsidP="008667E3">
      <w:pPr>
        <w:pStyle w:val="a6"/>
        <w:spacing w:before="0"/>
        <w:ind w:firstLine="0"/>
        <w:jc w:val="both"/>
        <w:rPr>
          <w:rFonts w:ascii="Times New Roman" w:hAnsi="Times New Roman"/>
          <w:sz w:val="28"/>
          <w:szCs w:val="28"/>
        </w:rPr>
      </w:pPr>
    </w:p>
    <w:p w:rsidR="002F4EFB" w:rsidRPr="008667E3" w:rsidRDefault="002F4EFB" w:rsidP="008667E3">
      <w:pPr>
        <w:shd w:val="clear" w:color="auto" w:fill="FFFFFF"/>
        <w:spacing w:after="0" w:line="240" w:lineRule="auto"/>
        <w:rPr>
          <w:rFonts w:ascii="Times New Roman" w:hAnsi="Times New Roman"/>
          <w:b/>
          <w:bCs/>
          <w:sz w:val="28"/>
          <w:szCs w:val="28"/>
        </w:rPr>
      </w:pPr>
      <w:r w:rsidRPr="008667E3">
        <w:rPr>
          <w:rFonts w:ascii="Times New Roman" w:hAnsi="Times New Roman"/>
          <w:sz w:val="28"/>
          <w:szCs w:val="28"/>
          <w:lang w:eastAsia="ru-RU"/>
        </w:rPr>
        <w:lastRenderedPageBreak/>
        <w:t xml:space="preserve">                        </w:t>
      </w:r>
      <w:r w:rsidRPr="008667E3">
        <w:rPr>
          <w:rFonts w:ascii="Times New Roman" w:hAnsi="Times New Roman"/>
          <w:b/>
          <w:sz w:val="28"/>
          <w:szCs w:val="28"/>
        </w:rPr>
        <w:t>11</w:t>
      </w:r>
      <w:r w:rsidRPr="008667E3">
        <w:rPr>
          <w:rFonts w:ascii="Times New Roman" w:hAnsi="Times New Roman"/>
          <w:b/>
          <w:bCs/>
          <w:sz w:val="28"/>
          <w:szCs w:val="28"/>
        </w:rPr>
        <w:t>.ПРИПИНЕННЯ ДІЯЛЬНОСТІ ІРЦ</w:t>
      </w:r>
    </w:p>
    <w:p w:rsidR="002F4EFB" w:rsidRPr="008667E3" w:rsidRDefault="002F4EFB" w:rsidP="008667E3">
      <w:pPr>
        <w:pStyle w:val="rvps2"/>
        <w:shd w:val="clear" w:color="auto" w:fill="FFFFFF"/>
        <w:spacing w:before="0" w:beforeAutospacing="0" w:after="0" w:afterAutospacing="0"/>
        <w:jc w:val="both"/>
        <w:rPr>
          <w:sz w:val="28"/>
          <w:szCs w:val="28"/>
        </w:rPr>
      </w:pPr>
      <w:r w:rsidRPr="008667E3">
        <w:rPr>
          <w:sz w:val="28"/>
          <w:szCs w:val="28"/>
        </w:rPr>
        <w:t>11.1. Діяльність ІРЦ припиняється в результаті його реорганізації (злиття, приєднання, поділу, перетворення) або ліквідації. Рішення про реорганізацію або ліквідацію ІРЦ приймається засновником. Припинення діяльності ІРЦ здійснюється комісією з припинення (комісією з реорганізації, ліквідаційною комісією), утвореною в установленому законодавством порядку.</w:t>
      </w:r>
    </w:p>
    <w:p w:rsidR="002F4EFB" w:rsidRPr="008667E3" w:rsidRDefault="002F4EFB" w:rsidP="008667E3">
      <w:pPr>
        <w:pStyle w:val="rvps2"/>
        <w:shd w:val="clear" w:color="auto" w:fill="FFFFFF"/>
        <w:spacing w:before="0" w:beforeAutospacing="0" w:after="0" w:afterAutospacing="0"/>
        <w:jc w:val="both"/>
        <w:rPr>
          <w:sz w:val="28"/>
          <w:szCs w:val="28"/>
        </w:rPr>
      </w:pPr>
      <w:bookmarkStart w:id="203" w:name="n197"/>
      <w:bookmarkEnd w:id="203"/>
      <w:r w:rsidRPr="008667E3">
        <w:rPr>
          <w:sz w:val="28"/>
          <w:szCs w:val="28"/>
        </w:rPr>
        <w:t>11.2. Під час реорганізації ІРЦ його права та обов’язки переходять до правонаступника, що визначається засновником.</w:t>
      </w:r>
    </w:p>
    <w:p w:rsidR="002F4EFB" w:rsidRPr="008667E3" w:rsidRDefault="002F4EFB" w:rsidP="008667E3">
      <w:pPr>
        <w:pStyle w:val="rvps2"/>
        <w:shd w:val="clear" w:color="auto" w:fill="FFFFFF"/>
        <w:spacing w:before="0" w:beforeAutospacing="0" w:after="0" w:afterAutospacing="0"/>
        <w:jc w:val="both"/>
        <w:rPr>
          <w:sz w:val="28"/>
          <w:szCs w:val="28"/>
        </w:rPr>
      </w:pPr>
      <w:bookmarkStart w:id="204" w:name="n198"/>
      <w:bookmarkEnd w:id="204"/>
      <w:r w:rsidRPr="008667E3">
        <w:rPr>
          <w:sz w:val="28"/>
          <w:szCs w:val="28"/>
        </w:rPr>
        <w:t>11.3. ІРЦ, що є юридичною особою, вважається реорганізованим (ліквідованим) з дня внесення до Єдиного державного реєстру юридичних осіб, фізичних осіб - підприємців та громадських формувань відповідного запису в установленому порядку.</w:t>
      </w:r>
    </w:p>
    <w:p w:rsidR="002F4EFB" w:rsidRPr="008667E3" w:rsidRDefault="002F4EFB" w:rsidP="008667E3">
      <w:pPr>
        <w:pStyle w:val="a6"/>
        <w:spacing w:before="0"/>
        <w:ind w:left="567" w:firstLine="0"/>
        <w:jc w:val="center"/>
        <w:rPr>
          <w:rFonts w:ascii="Times New Roman" w:hAnsi="Times New Roman"/>
          <w:b/>
          <w:sz w:val="28"/>
          <w:szCs w:val="28"/>
        </w:rPr>
      </w:pPr>
      <w:r w:rsidRPr="008667E3">
        <w:rPr>
          <w:rFonts w:ascii="Times New Roman" w:hAnsi="Times New Roman"/>
          <w:b/>
          <w:sz w:val="28"/>
          <w:szCs w:val="28"/>
        </w:rPr>
        <w:t>12.ПРИКІНЦЕВІ ПОЛОЖЕННЯ</w:t>
      </w:r>
    </w:p>
    <w:p w:rsidR="002F4EFB" w:rsidRPr="008667E3" w:rsidRDefault="002F4EFB" w:rsidP="008667E3">
      <w:pPr>
        <w:spacing w:after="0" w:line="240" w:lineRule="auto"/>
        <w:jc w:val="both"/>
        <w:rPr>
          <w:rFonts w:ascii="Times New Roman" w:hAnsi="Times New Roman"/>
          <w:sz w:val="28"/>
          <w:szCs w:val="28"/>
        </w:rPr>
      </w:pPr>
      <w:r w:rsidRPr="008667E3">
        <w:rPr>
          <w:rFonts w:ascii="Times New Roman" w:hAnsi="Times New Roman"/>
          <w:sz w:val="28"/>
          <w:szCs w:val="28"/>
        </w:rPr>
        <w:t xml:space="preserve">12.1.Цей Статут є основним документом, який визначає порядок діяльності, сукупність загальних прав та </w:t>
      </w:r>
      <w:proofErr w:type="spellStart"/>
      <w:r w:rsidRPr="008667E3">
        <w:rPr>
          <w:rFonts w:ascii="Times New Roman" w:hAnsi="Times New Roman"/>
          <w:sz w:val="28"/>
          <w:szCs w:val="28"/>
        </w:rPr>
        <w:t>обо</w:t>
      </w:r>
      <w:proofErr w:type="spellEnd"/>
      <w:r w:rsidRPr="008667E3">
        <w:rPr>
          <w:rFonts w:ascii="Times New Roman" w:hAnsi="Times New Roman"/>
          <w:sz w:val="28"/>
          <w:szCs w:val="28"/>
        </w:rPr>
        <w:t>в'язків ІРЦ протягом усього періоду його функціонування.</w:t>
      </w:r>
    </w:p>
    <w:p w:rsidR="002F4EFB" w:rsidRPr="008667E3" w:rsidRDefault="002F4EFB" w:rsidP="008667E3">
      <w:pPr>
        <w:spacing w:after="0" w:line="240" w:lineRule="auto"/>
        <w:jc w:val="both"/>
        <w:rPr>
          <w:rFonts w:ascii="Times New Roman" w:hAnsi="Times New Roman"/>
          <w:sz w:val="28"/>
          <w:szCs w:val="28"/>
        </w:rPr>
      </w:pPr>
      <w:r w:rsidRPr="008667E3">
        <w:rPr>
          <w:rFonts w:ascii="Times New Roman" w:hAnsi="Times New Roman"/>
          <w:sz w:val="28"/>
          <w:szCs w:val="28"/>
        </w:rPr>
        <w:t>12.2. Якщо будь-яке положення цього Статуту стає недійсним, це не порушує дійсності інших положень.</w:t>
      </w:r>
    </w:p>
    <w:p w:rsidR="002F4EFB" w:rsidRPr="008667E3" w:rsidRDefault="002F4EFB" w:rsidP="008667E3">
      <w:pPr>
        <w:spacing w:after="0" w:line="240" w:lineRule="auto"/>
        <w:jc w:val="both"/>
        <w:rPr>
          <w:rFonts w:ascii="Times New Roman" w:hAnsi="Times New Roman"/>
          <w:sz w:val="28"/>
          <w:szCs w:val="28"/>
        </w:rPr>
      </w:pPr>
      <w:r w:rsidRPr="008667E3">
        <w:rPr>
          <w:rFonts w:ascii="Times New Roman" w:hAnsi="Times New Roman"/>
          <w:sz w:val="28"/>
          <w:szCs w:val="28"/>
        </w:rPr>
        <w:t>12.3. Цей статут складено та підписано у трьох примірниках, які мають однакову юридичну силу.</w:t>
      </w:r>
    </w:p>
    <w:p w:rsidR="002F4EFB" w:rsidRPr="008667E3" w:rsidRDefault="002F4EFB" w:rsidP="008667E3">
      <w:pPr>
        <w:shd w:val="clear" w:color="auto" w:fill="FFFFFF"/>
        <w:suppressAutoHyphens/>
        <w:spacing w:after="0" w:line="240" w:lineRule="auto"/>
        <w:jc w:val="both"/>
        <w:rPr>
          <w:rFonts w:ascii="Times New Roman" w:hAnsi="Times New Roman"/>
          <w:sz w:val="28"/>
          <w:szCs w:val="28"/>
          <w:lang w:eastAsia="ar-SA"/>
        </w:rPr>
      </w:pPr>
      <w:r w:rsidRPr="008667E3">
        <w:rPr>
          <w:rFonts w:ascii="Times New Roman" w:hAnsi="Times New Roman"/>
          <w:sz w:val="28"/>
          <w:szCs w:val="28"/>
          <w:lang w:eastAsia="ar-SA"/>
        </w:rPr>
        <w:t>12.4. Зміни й доповнення до цього Статуту вносяться на підставі рішення Засновника.</w:t>
      </w:r>
    </w:p>
    <w:p w:rsidR="002F4EFB" w:rsidRPr="008667E3" w:rsidRDefault="002F4EFB" w:rsidP="008667E3">
      <w:pPr>
        <w:suppressAutoHyphens/>
        <w:spacing w:after="0" w:line="240" w:lineRule="auto"/>
        <w:jc w:val="both"/>
        <w:rPr>
          <w:rFonts w:ascii="Times New Roman" w:hAnsi="Times New Roman"/>
          <w:sz w:val="28"/>
          <w:szCs w:val="28"/>
          <w:lang w:eastAsia="ar-SA"/>
        </w:rPr>
      </w:pPr>
      <w:r w:rsidRPr="008667E3">
        <w:rPr>
          <w:rFonts w:ascii="Times New Roman" w:hAnsi="Times New Roman"/>
          <w:sz w:val="28"/>
          <w:szCs w:val="28"/>
          <w:lang w:eastAsia="ar-SA"/>
        </w:rPr>
        <w:t>12.5. Зміни й доповнення до цього Статуту підлягають державній реєстрації в порядку, встановленому чинним законодавством України</w:t>
      </w:r>
    </w:p>
    <w:p w:rsidR="002F4EFB" w:rsidRPr="008667E3" w:rsidRDefault="002F4EFB" w:rsidP="008667E3">
      <w:pPr>
        <w:pStyle w:val="a6"/>
        <w:tabs>
          <w:tab w:val="left" w:pos="5670"/>
        </w:tabs>
        <w:spacing w:before="0"/>
        <w:ind w:firstLine="0"/>
        <w:jc w:val="right"/>
        <w:rPr>
          <w:rFonts w:ascii="Times New Roman" w:hAnsi="Times New Roman"/>
          <w:sz w:val="28"/>
          <w:szCs w:val="28"/>
        </w:rPr>
      </w:pPr>
    </w:p>
    <w:p w:rsidR="002F4EFB" w:rsidRPr="008667E3" w:rsidRDefault="002F4EFB" w:rsidP="008667E3">
      <w:pPr>
        <w:pStyle w:val="a6"/>
        <w:tabs>
          <w:tab w:val="left" w:pos="5670"/>
        </w:tabs>
        <w:spacing w:before="0"/>
        <w:ind w:firstLine="0"/>
        <w:jc w:val="right"/>
        <w:rPr>
          <w:rFonts w:ascii="Times New Roman" w:hAnsi="Times New Roman"/>
          <w:sz w:val="28"/>
          <w:szCs w:val="28"/>
        </w:rPr>
      </w:pPr>
    </w:p>
    <w:p w:rsidR="002F4EFB" w:rsidRPr="008667E3" w:rsidRDefault="002F4EFB" w:rsidP="008667E3">
      <w:pPr>
        <w:pStyle w:val="a6"/>
        <w:tabs>
          <w:tab w:val="left" w:pos="5670"/>
        </w:tabs>
        <w:spacing w:before="0"/>
        <w:ind w:firstLine="0"/>
        <w:jc w:val="right"/>
        <w:rPr>
          <w:rFonts w:ascii="Times New Roman" w:hAnsi="Times New Roman"/>
          <w:sz w:val="28"/>
          <w:szCs w:val="28"/>
        </w:rPr>
      </w:pPr>
    </w:p>
    <w:p w:rsidR="002F4EFB" w:rsidRPr="008667E3" w:rsidRDefault="002F4EFB" w:rsidP="008667E3">
      <w:pPr>
        <w:pStyle w:val="a6"/>
        <w:tabs>
          <w:tab w:val="left" w:pos="5670"/>
        </w:tabs>
        <w:spacing w:before="0"/>
        <w:ind w:firstLine="0"/>
        <w:jc w:val="right"/>
        <w:rPr>
          <w:rFonts w:ascii="Times New Roman" w:hAnsi="Times New Roman"/>
          <w:sz w:val="28"/>
          <w:szCs w:val="28"/>
        </w:rPr>
      </w:pPr>
    </w:p>
    <w:p w:rsidR="002F4EFB" w:rsidRPr="008667E3" w:rsidRDefault="002F4EFB" w:rsidP="008667E3">
      <w:pPr>
        <w:pStyle w:val="a6"/>
        <w:tabs>
          <w:tab w:val="left" w:pos="5670"/>
        </w:tabs>
        <w:spacing w:before="0"/>
        <w:ind w:firstLine="0"/>
        <w:jc w:val="right"/>
        <w:rPr>
          <w:rFonts w:ascii="Times New Roman" w:hAnsi="Times New Roman"/>
          <w:sz w:val="28"/>
          <w:szCs w:val="28"/>
        </w:rPr>
      </w:pPr>
    </w:p>
    <w:p w:rsidR="002F4EFB" w:rsidRPr="008667E3" w:rsidRDefault="002F4EFB" w:rsidP="008667E3">
      <w:pPr>
        <w:pStyle w:val="a6"/>
        <w:tabs>
          <w:tab w:val="left" w:pos="5670"/>
        </w:tabs>
        <w:spacing w:before="0"/>
        <w:ind w:firstLine="0"/>
        <w:jc w:val="right"/>
        <w:rPr>
          <w:rFonts w:ascii="Times New Roman" w:hAnsi="Times New Roman"/>
          <w:sz w:val="28"/>
          <w:szCs w:val="28"/>
        </w:rPr>
      </w:pPr>
    </w:p>
    <w:p w:rsidR="002F4EFB" w:rsidRPr="008667E3" w:rsidRDefault="002F4EFB" w:rsidP="008667E3">
      <w:pPr>
        <w:pStyle w:val="a6"/>
        <w:tabs>
          <w:tab w:val="left" w:pos="5670"/>
        </w:tabs>
        <w:spacing w:before="0"/>
        <w:ind w:firstLine="0"/>
        <w:jc w:val="right"/>
        <w:rPr>
          <w:rFonts w:ascii="Times New Roman" w:hAnsi="Times New Roman"/>
          <w:sz w:val="28"/>
          <w:szCs w:val="28"/>
        </w:rPr>
      </w:pPr>
    </w:p>
    <w:p w:rsidR="002F4EFB" w:rsidRPr="008667E3" w:rsidRDefault="002F4EFB" w:rsidP="008667E3">
      <w:pPr>
        <w:pStyle w:val="a6"/>
        <w:tabs>
          <w:tab w:val="left" w:pos="5670"/>
        </w:tabs>
        <w:spacing w:before="0"/>
        <w:ind w:firstLine="0"/>
        <w:jc w:val="right"/>
        <w:rPr>
          <w:rFonts w:ascii="Times New Roman" w:hAnsi="Times New Roman"/>
          <w:sz w:val="28"/>
          <w:szCs w:val="28"/>
        </w:rPr>
      </w:pPr>
    </w:p>
    <w:p w:rsidR="002F4EFB" w:rsidRPr="008667E3" w:rsidRDefault="002F4EFB" w:rsidP="008667E3">
      <w:pPr>
        <w:pStyle w:val="a6"/>
        <w:tabs>
          <w:tab w:val="left" w:pos="5670"/>
        </w:tabs>
        <w:spacing w:before="0"/>
        <w:ind w:firstLine="0"/>
        <w:jc w:val="right"/>
        <w:rPr>
          <w:rFonts w:ascii="Times New Roman" w:hAnsi="Times New Roman"/>
          <w:sz w:val="28"/>
          <w:szCs w:val="28"/>
        </w:rPr>
      </w:pPr>
    </w:p>
    <w:p w:rsidR="002F4EFB" w:rsidRPr="008667E3" w:rsidRDefault="002F4EFB" w:rsidP="008667E3">
      <w:pPr>
        <w:pStyle w:val="a6"/>
        <w:tabs>
          <w:tab w:val="left" w:pos="5670"/>
        </w:tabs>
        <w:spacing w:before="0"/>
        <w:ind w:firstLine="0"/>
        <w:jc w:val="right"/>
        <w:rPr>
          <w:rFonts w:ascii="Times New Roman" w:hAnsi="Times New Roman"/>
          <w:sz w:val="28"/>
          <w:szCs w:val="28"/>
        </w:rPr>
      </w:pPr>
    </w:p>
    <w:p w:rsidR="002F4EFB" w:rsidRPr="008667E3" w:rsidRDefault="002F4EFB" w:rsidP="008667E3">
      <w:pPr>
        <w:pStyle w:val="a6"/>
        <w:tabs>
          <w:tab w:val="left" w:pos="5670"/>
        </w:tabs>
        <w:spacing w:before="0"/>
        <w:ind w:firstLine="0"/>
        <w:jc w:val="right"/>
        <w:rPr>
          <w:rFonts w:ascii="Times New Roman" w:hAnsi="Times New Roman"/>
          <w:sz w:val="28"/>
          <w:szCs w:val="28"/>
        </w:rPr>
      </w:pPr>
    </w:p>
    <w:p w:rsidR="002F4EFB" w:rsidRPr="008667E3" w:rsidRDefault="002F4EFB" w:rsidP="008667E3">
      <w:pPr>
        <w:pStyle w:val="a6"/>
        <w:tabs>
          <w:tab w:val="left" w:pos="5670"/>
        </w:tabs>
        <w:spacing w:before="0"/>
        <w:ind w:firstLine="0"/>
        <w:jc w:val="right"/>
        <w:rPr>
          <w:rFonts w:ascii="Times New Roman" w:hAnsi="Times New Roman"/>
          <w:sz w:val="28"/>
          <w:szCs w:val="28"/>
        </w:rPr>
      </w:pPr>
    </w:p>
    <w:p w:rsidR="002F4EFB" w:rsidRPr="008667E3" w:rsidRDefault="002F4EFB" w:rsidP="008667E3">
      <w:pPr>
        <w:pStyle w:val="a6"/>
        <w:tabs>
          <w:tab w:val="left" w:pos="5670"/>
        </w:tabs>
        <w:spacing w:before="0"/>
        <w:ind w:firstLine="0"/>
        <w:rPr>
          <w:rFonts w:ascii="Times New Roman" w:hAnsi="Times New Roman"/>
          <w:sz w:val="28"/>
          <w:szCs w:val="28"/>
        </w:rPr>
      </w:pPr>
    </w:p>
    <w:p w:rsidR="002F4EFB" w:rsidRPr="008667E3" w:rsidRDefault="002F4EFB" w:rsidP="008667E3">
      <w:pPr>
        <w:pStyle w:val="a6"/>
        <w:tabs>
          <w:tab w:val="left" w:pos="5670"/>
        </w:tabs>
        <w:spacing w:before="0"/>
        <w:ind w:firstLine="0"/>
        <w:jc w:val="right"/>
        <w:rPr>
          <w:rFonts w:ascii="Times New Roman" w:hAnsi="Times New Roman"/>
          <w:sz w:val="28"/>
          <w:szCs w:val="28"/>
        </w:rPr>
      </w:pPr>
    </w:p>
    <w:p w:rsidR="002F4EFB" w:rsidRPr="008667E3" w:rsidRDefault="002F4EFB" w:rsidP="008667E3">
      <w:pPr>
        <w:spacing w:after="0" w:line="240" w:lineRule="auto"/>
        <w:rPr>
          <w:rFonts w:ascii="Times New Roman" w:hAnsi="Times New Roman"/>
          <w:sz w:val="28"/>
          <w:szCs w:val="28"/>
        </w:rPr>
      </w:pPr>
    </w:p>
    <w:sectPr w:rsidR="002F4EFB" w:rsidRPr="008667E3" w:rsidSect="002F4EFB">
      <w:pgSz w:w="12240" w:h="15840"/>
      <w:pgMar w:top="850" w:right="850" w:bottom="567" w:left="1417" w:header="708" w:footer="708"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D6432" w:rsidRDefault="005E7F44">
      <w:pPr>
        <w:spacing w:after="0" w:line="240" w:lineRule="auto"/>
      </w:pPr>
      <w:r>
        <w:separator/>
      </w:r>
    </w:p>
  </w:endnote>
  <w:endnote w:type="continuationSeparator" w:id="0">
    <w:p w:rsidR="007D6432" w:rsidRDefault="005E7F4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ntiqua">
    <w:altName w:val="Segoe UI"/>
    <w:charset w:val="00"/>
    <w:family w:val="swiss"/>
    <w:pitch w:val="variable"/>
    <w:sig w:usb0="00000203" w:usb1="00000000"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42F" w:rsidRDefault="00FD642F">
    <w:pPr>
      <w:pStyle w:val="a8"/>
      <w:jc w:val="right"/>
    </w:pPr>
    <w:r>
      <w:fldChar w:fldCharType="begin"/>
    </w:r>
    <w:r>
      <w:instrText>PAGE   \* MERGEFORMAT</w:instrText>
    </w:r>
    <w:r>
      <w:fldChar w:fldCharType="separate"/>
    </w:r>
    <w:r w:rsidR="00A23591">
      <w:rPr>
        <w:noProof/>
      </w:rPr>
      <w:t>2</w:t>
    </w:r>
    <w:r>
      <w:fldChar w:fldCharType="end"/>
    </w:r>
  </w:p>
  <w:p w:rsidR="00FD642F" w:rsidRDefault="00FD642F">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D6432" w:rsidRDefault="005E7F44">
      <w:pPr>
        <w:spacing w:after="0" w:line="240" w:lineRule="auto"/>
      </w:pPr>
      <w:r>
        <w:separator/>
      </w:r>
    </w:p>
  </w:footnote>
  <w:footnote w:type="continuationSeparator" w:id="0">
    <w:p w:rsidR="007D6432" w:rsidRDefault="005E7F4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42F" w:rsidRDefault="00FD642F">
    <w:pPr>
      <w:framePr w:wrap="around" w:vAnchor="text" w:hAnchor="margin" w:xAlign="center" w:y="1"/>
    </w:pPr>
    <w:r>
      <w:fldChar w:fldCharType="begin"/>
    </w:r>
    <w:r>
      <w:instrText xml:space="preserve">PAGE  </w:instrText>
    </w:r>
    <w:r>
      <w:fldChar w:fldCharType="separate"/>
    </w:r>
    <w:r>
      <w:rPr>
        <w:noProof/>
      </w:rPr>
      <w:t>1</w:t>
    </w:r>
    <w:r>
      <w:fldChar w:fldCharType="end"/>
    </w:r>
  </w:p>
  <w:p w:rsidR="00FD642F" w:rsidRDefault="00FD642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D642F" w:rsidRDefault="00FD642F">
    <w:pPr>
      <w:framePr w:wrap="around" w:vAnchor="text" w:hAnchor="margin" w:xAlign="center" w:y="1"/>
    </w:pPr>
  </w:p>
  <w:p w:rsidR="00FD642F" w:rsidRDefault="00FD642F" w:rsidP="008667E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E57254"/>
    <w:multiLevelType w:val="multilevel"/>
    <w:tmpl w:val="A6323CA6"/>
    <w:lvl w:ilvl="0">
      <w:start w:val="4"/>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1">
    <w:nsid w:val="28160EEF"/>
    <w:multiLevelType w:val="multilevel"/>
    <w:tmpl w:val="E84899C8"/>
    <w:lvl w:ilvl="0">
      <w:start w:val="1"/>
      <w:numFmt w:val="decimal"/>
      <w:lvlText w:val="%1."/>
      <w:lvlJc w:val="left"/>
      <w:pPr>
        <w:ind w:left="927" w:hanging="360"/>
      </w:pPr>
      <w:rPr>
        <w:rFonts w:cs="Times New Roman" w:hint="default"/>
      </w:rPr>
    </w:lvl>
    <w:lvl w:ilvl="1">
      <w:start w:val="1"/>
      <w:numFmt w:val="decimal"/>
      <w:isLgl/>
      <w:lvlText w:val="%1.%2."/>
      <w:lvlJc w:val="left"/>
      <w:pPr>
        <w:ind w:left="1287" w:hanging="720"/>
      </w:pPr>
      <w:rPr>
        <w:rFonts w:cs="Times New Roman" w:hint="default"/>
      </w:rPr>
    </w:lvl>
    <w:lvl w:ilvl="2">
      <w:start w:val="1"/>
      <w:numFmt w:val="decimal"/>
      <w:isLgl/>
      <w:lvlText w:val="%1.%2.%3."/>
      <w:lvlJc w:val="left"/>
      <w:pPr>
        <w:ind w:left="1287" w:hanging="720"/>
      </w:pPr>
      <w:rPr>
        <w:rFonts w:cs="Times New Roman" w:hint="default"/>
      </w:rPr>
    </w:lvl>
    <w:lvl w:ilvl="3">
      <w:start w:val="1"/>
      <w:numFmt w:val="decimal"/>
      <w:isLgl/>
      <w:lvlText w:val="%1.%2.%3.%4."/>
      <w:lvlJc w:val="left"/>
      <w:pPr>
        <w:ind w:left="1647" w:hanging="1080"/>
      </w:pPr>
      <w:rPr>
        <w:rFonts w:cs="Times New Roman" w:hint="default"/>
      </w:rPr>
    </w:lvl>
    <w:lvl w:ilvl="4">
      <w:start w:val="1"/>
      <w:numFmt w:val="decimal"/>
      <w:isLgl/>
      <w:lvlText w:val="%1.%2.%3.%4.%5."/>
      <w:lvlJc w:val="left"/>
      <w:pPr>
        <w:ind w:left="1647" w:hanging="1080"/>
      </w:pPr>
      <w:rPr>
        <w:rFonts w:cs="Times New Roman" w:hint="default"/>
      </w:rPr>
    </w:lvl>
    <w:lvl w:ilvl="5">
      <w:start w:val="1"/>
      <w:numFmt w:val="decimal"/>
      <w:isLgl/>
      <w:lvlText w:val="%1.%2.%3.%4.%5.%6."/>
      <w:lvlJc w:val="left"/>
      <w:pPr>
        <w:ind w:left="2007" w:hanging="1440"/>
      </w:pPr>
      <w:rPr>
        <w:rFonts w:cs="Times New Roman" w:hint="default"/>
      </w:rPr>
    </w:lvl>
    <w:lvl w:ilvl="6">
      <w:start w:val="1"/>
      <w:numFmt w:val="decimal"/>
      <w:isLgl/>
      <w:lvlText w:val="%1.%2.%3.%4.%5.%6.%7."/>
      <w:lvlJc w:val="left"/>
      <w:pPr>
        <w:ind w:left="2367" w:hanging="1800"/>
      </w:pPr>
      <w:rPr>
        <w:rFonts w:cs="Times New Roman" w:hint="default"/>
      </w:rPr>
    </w:lvl>
    <w:lvl w:ilvl="7">
      <w:start w:val="1"/>
      <w:numFmt w:val="decimal"/>
      <w:isLgl/>
      <w:lvlText w:val="%1.%2.%3.%4.%5.%6.%7.%8."/>
      <w:lvlJc w:val="left"/>
      <w:pPr>
        <w:ind w:left="2367" w:hanging="1800"/>
      </w:pPr>
      <w:rPr>
        <w:rFonts w:cs="Times New Roman" w:hint="default"/>
      </w:rPr>
    </w:lvl>
    <w:lvl w:ilvl="8">
      <w:start w:val="1"/>
      <w:numFmt w:val="decimal"/>
      <w:isLgl/>
      <w:lvlText w:val="%1.%2.%3.%4.%5.%6.%7.%8.%9."/>
      <w:lvlJc w:val="left"/>
      <w:pPr>
        <w:ind w:left="2727" w:hanging="2160"/>
      </w:pPr>
      <w:rPr>
        <w:rFonts w:cs="Times New Roman" w:hint="default"/>
      </w:rPr>
    </w:lvl>
  </w:abstractNum>
  <w:abstractNum w:abstractNumId="2">
    <w:nsid w:val="4F1D3F54"/>
    <w:multiLevelType w:val="hybridMultilevel"/>
    <w:tmpl w:val="F2789256"/>
    <w:lvl w:ilvl="0" w:tplc="81A29796">
      <w:start w:val="4"/>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3">
    <w:nsid w:val="557C3AC9"/>
    <w:multiLevelType w:val="multilevel"/>
    <w:tmpl w:val="05E212AE"/>
    <w:lvl w:ilvl="0">
      <w:start w:val="4"/>
      <w:numFmt w:val="decimal"/>
      <w:lvlText w:val="%1."/>
      <w:lvlJc w:val="left"/>
      <w:pPr>
        <w:ind w:left="1353" w:hanging="360"/>
      </w:pPr>
      <w:rPr>
        <w:rFonts w:cs="Times New Roman" w:hint="default"/>
        <w:b/>
      </w:rPr>
    </w:lvl>
    <w:lvl w:ilvl="1">
      <w:start w:val="1"/>
      <w:numFmt w:val="decimal"/>
      <w:isLgl/>
      <w:lvlText w:val="%1.%2"/>
      <w:lvlJc w:val="left"/>
      <w:pPr>
        <w:ind w:left="735" w:hanging="360"/>
      </w:pPr>
      <w:rPr>
        <w:rFonts w:cs="Times New Roman" w:hint="default"/>
      </w:rPr>
    </w:lvl>
    <w:lvl w:ilvl="2">
      <w:start w:val="1"/>
      <w:numFmt w:val="decimal"/>
      <w:isLgl/>
      <w:lvlText w:val="%1.%2.%3"/>
      <w:lvlJc w:val="left"/>
      <w:pPr>
        <w:ind w:left="1095" w:hanging="720"/>
      </w:pPr>
      <w:rPr>
        <w:rFonts w:cs="Times New Roman" w:hint="default"/>
      </w:rPr>
    </w:lvl>
    <w:lvl w:ilvl="3">
      <w:start w:val="1"/>
      <w:numFmt w:val="decimal"/>
      <w:isLgl/>
      <w:lvlText w:val="%1.%2.%3.%4"/>
      <w:lvlJc w:val="left"/>
      <w:pPr>
        <w:ind w:left="1095" w:hanging="720"/>
      </w:pPr>
      <w:rPr>
        <w:rFonts w:cs="Times New Roman" w:hint="default"/>
      </w:rPr>
    </w:lvl>
    <w:lvl w:ilvl="4">
      <w:start w:val="1"/>
      <w:numFmt w:val="decimal"/>
      <w:isLgl/>
      <w:lvlText w:val="%1.%2.%3.%4.%5"/>
      <w:lvlJc w:val="left"/>
      <w:pPr>
        <w:ind w:left="1455" w:hanging="1080"/>
      </w:pPr>
      <w:rPr>
        <w:rFonts w:cs="Times New Roman" w:hint="default"/>
      </w:rPr>
    </w:lvl>
    <w:lvl w:ilvl="5">
      <w:start w:val="1"/>
      <w:numFmt w:val="decimal"/>
      <w:isLgl/>
      <w:lvlText w:val="%1.%2.%3.%4.%5.%6"/>
      <w:lvlJc w:val="left"/>
      <w:pPr>
        <w:ind w:left="1455" w:hanging="1080"/>
      </w:pPr>
      <w:rPr>
        <w:rFonts w:cs="Times New Roman" w:hint="default"/>
      </w:rPr>
    </w:lvl>
    <w:lvl w:ilvl="6">
      <w:start w:val="1"/>
      <w:numFmt w:val="decimal"/>
      <w:isLgl/>
      <w:lvlText w:val="%1.%2.%3.%4.%5.%6.%7"/>
      <w:lvlJc w:val="left"/>
      <w:pPr>
        <w:ind w:left="1815" w:hanging="1440"/>
      </w:pPr>
      <w:rPr>
        <w:rFonts w:cs="Times New Roman" w:hint="default"/>
      </w:rPr>
    </w:lvl>
    <w:lvl w:ilvl="7">
      <w:start w:val="1"/>
      <w:numFmt w:val="decimal"/>
      <w:isLgl/>
      <w:lvlText w:val="%1.%2.%3.%4.%5.%6.%7.%8"/>
      <w:lvlJc w:val="left"/>
      <w:pPr>
        <w:ind w:left="1815" w:hanging="1440"/>
      </w:pPr>
      <w:rPr>
        <w:rFonts w:cs="Times New Roman" w:hint="default"/>
      </w:rPr>
    </w:lvl>
    <w:lvl w:ilvl="8">
      <w:start w:val="1"/>
      <w:numFmt w:val="decimal"/>
      <w:isLgl/>
      <w:lvlText w:val="%1.%2.%3.%4.%5.%6.%7.%8.%9"/>
      <w:lvlJc w:val="left"/>
      <w:pPr>
        <w:ind w:left="2175" w:hanging="1800"/>
      </w:pPr>
      <w:rPr>
        <w:rFonts w:cs="Times New Roman" w:hint="default"/>
      </w:rPr>
    </w:lvl>
  </w:abstractNum>
  <w:num w:numId="1">
    <w:abstractNumId w:val="3"/>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92004"/>
    <w:rsid w:val="000841BE"/>
    <w:rsid w:val="000B7490"/>
    <w:rsid w:val="000E3601"/>
    <w:rsid w:val="000E57D5"/>
    <w:rsid w:val="000F44AA"/>
    <w:rsid w:val="0012390F"/>
    <w:rsid w:val="0012636B"/>
    <w:rsid w:val="00165085"/>
    <w:rsid w:val="0027387B"/>
    <w:rsid w:val="00273F80"/>
    <w:rsid w:val="00292004"/>
    <w:rsid w:val="002A1DB8"/>
    <w:rsid w:val="002E641F"/>
    <w:rsid w:val="002F4EFB"/>
    <w:rsid w:val="003505E4"/>
    <w:rsid w:val="003664F7"/>
    <w:rsid w:val="003A1353"/>
    <w:rsid w:val="003A1659"/>
    <w:rsid w:val="003E0DBF"/>
    <w:rsid w:val="00403C1E"/>
    <w:rsid w:val="00413A24"/>
    <w:rsid w:val="00440DF3"/>
    <w:rsid w:val="004C3437"/>
    <w:rsid w:val="005253B5"/>
    <w:rsid w:val="00535FDC"/>
    <w:rsid w:val="00553260"/>
    <w:rsid w:val="005D50D2"/>
    <w:rsid w:val="005E7F44"/>
    <w:rsid w:val="006211F0"/>
    <w:rsid w:val="00632F11"/>
    <w:rsid w:val="0065678B"/>
    <w:rsid w:val="006D2365"/>
    <w:rsid w:val="00736645"/>
    <w:rsid w:val="00766FB9"/>
    <w:rsid w:val="007A3B15"/>
    <w:rsid w:val="007C2659"/>
    <w:rsid w:val="007D6432"/>
    <w:rsid w:val="008667E3"/>
    <w:rsid w:val="00A16F07"/>
    <w:rsid w:val="00A23591"/>
    <w:rsid w:val="00A705E3"/>
    <w:rsid w:val="00B41301"/>
    <w:rsid w:val="00B77788"/>
    <w:rsid w:val="00B77A0F"/>
    <w:rsid w:val="00BB0BED"/>
    <w:rsid w:val="00C21749"/>
    <w:rsid w:val="00D10CEF"/>
    <w:rsid w:val="00D952F6"/>
    <w:rsid w:val="00E11199"/>
    <w:rsid w:val="00E61150"/>
    <w:rsid w:val="00EE3891"/>
    <w:rsid w:val="00F30CDC"/>
    <w:rsid w:val="00F350DF"/>
    <w:rsid w:val="00FD0077"/>
    <w:rsid w:val="00FD642F"/>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10CEF"/>
    <w:rPr>
      <w:rFonts w:cs="Times New Roman"/>
      <w:b/>
    </w:rPr>
  </w:style>
  <w:style w:type="character" w:customStyle="1" w:styleId="docdata">
    <w:name w:val="docdata"/>
    <w:aliases w:val="docy,v5,5659,baiaagaaboqcaaadvbqaaavifaaaaaaaaaaaaaaaaaaaaaaaaaaaaaaaaaaaaaaaaaaaaaaaaaaaaaaaaaaaaaaaaaaaaaaaaaaaaaaaaaaaaaaaaaaaaaaaaaaaaaaaaaaaaaaaaaaaaaaaaaaaaaaaaaaaaaaaaaaaaaaaaaaaaaaaaaaaaaaaaaaaaaaaaaaaaaaaaaaaaaaaaaaaaaaaaaaaaaaaaaaaaaa"/>
    <w:rsid w:val="000F44AA"/>
  </w:style>
  <w:style w:type="paragraph" w:styleId="a4">
    <w:name w:val="List Paragraph"/>
    <w:basedOn w:val="a"/>
    <w:uiPriority w:val="34"/>
    <w:qFormat/>
    <w:rsid w:val="002F4EFB"/>
    <w:pPr>
      <w:spacing w:after="200" w:line="276" w:lineRule="auto"/>
      <w:ind w:left="720"/>
      <w:contextualSpacing/>
    </w:pPr>
    <w:rPr>
      <w:rFonts w:ascii="Calibri" w:hAnsi="Calibri"/>
    </w:rPr>
  </w:style>
  <w:style w:type="character" w:styleId="a5">
    <w:name w:val="Hyperlink"/>
    <w:basedOn w:val="a0"/>
    <w:uiPriority w:val="99"/>
    <w:unhideWhenUsed/>
    <w:rsid w:val="002F4EFB"/>
    <w:rPr>
      <w:color w:val="0000FF"/>
      <w:u w:val="single"/>
    </w:rPr>
  </w:style>
  <w:style w:type="paragraph" w:customStyle="1" w:styleId="rvps2">
    <w:name w:val="rvps2"/>
    <w:basedOn w:val="a"/>
    <w:rsid w:val="002F4EFB"/>
    <w:pPr>
      <w:spacing w:before="100" w:beforeAutospacing="1" w:after="100" w:afterAutospacing="1" w:line="240" w:lineRule="auto"/>
    </w:pPr>
    <w:rPr>
      <w:rFonts w:ascii="Times New Roman" w:hAnsi="Times New Roman"/>
      <w:sz w:val="24"/>
      <w:szCs w:val="24"/>
    </w:rPr>
  </w:style>
  <w:style w:type="character" w:customStyle="1" w:styleId="rvts46">
    <w:name w:val="rvts46"/>
    <w:rsid w:val="002F4EFB"/>
  </w:style>
  <w:style w:type="paragraph" w:customStyle="1" w:styleId="rvps7">
    <w:name w:val="rvps7"/>
    <w:basedOn w:val="a"/>
    <w:rsid w:val="002F4EFB"/>
    <w:pPr>
      <w:spacing w:before="100" w:beforeAutospacing="1" w:after="100" w:afterAutospacing="1" w:line="240" w:lineRule="auto"/>
    </w:pPr>
    <w:rPr>
      <w:rFonts w:ascii="Times New Roman" w:hAnsi="Times New Roman"/>
      <w:sz w:val="24"/>
      <w:szCs w:val="24"/>
    </w:rPr>
  </w:style>
  <w:style w:type="character" w:customStyle="1" w:styleId="rvts15">
    <w:name w:val="rvts15"/>
    <w:rsid w:val="002F4EFB"/>
  </w:style>
  <w:style w:type="paragraph" w:customStyle="1" w:styleId="Default">
    <w:name w:val="Default"/>
    <w:rsid w:val="002F4EFB"/>
    <w:pPr>
      <w:autoSpaceDE w:val="0"/>
      <w:autoSpaceDN w:val="0"/>
      <w:adjustRightInd w:val="0"/>
      <w:spacing w:after="0" w:line="240" w:lineRule="auto"/>
    </w:pPr>
    <w:rPr>
      <w:rFonts w:ascii="Times New Roman" w:hAnsi="Times New Roman"/>
      <w:color w:val="000000"/>
      <w:sz w:val="24"/>
      <w:szCs w:val="24"/>
      <w:lang w:val="uk-UA" w:eastAsia="uk-UA"/>
    </w:rPr>
  </w:style>
  <w:style w:type="paragraph" w:customStyle="1" w:styleId="a6">
    <w:name w:val="Нормальний текст"/>
    <w:basedOn w:val="a"/>
    <w:rsid w:val="002F4EFB"/>
    <w:pPr>
      <w:spacing w:before="120" w:after="0" w:line="240" w:lineRule="auto"/>
      <w:ind w:firstLine="567"/>
    </w:pPr>
    <w:rPr>
      <w:rFonts w:ascii="Antiqua" w:hAnsi="Antiqua"/>
      <w:sz w:val="26"/>
      <w:szCs w:val="20"/>
      <w:lang w:eastAsia="ru-RU"/>
    </w:rPr>
  </w:style>
  <w:style w:type="paragraph" w:customStyle="1" w:styleId="a7">
    <w:name w:val="Назва документа"/>
    <w:basedOn w:val="a"/>
    <w:next w:val="a"/>
    <w:rsid w:val="002F4EFB"/>
    <w:pPr>
      <w:keepNext/>
      <w:keepLines/>
      <w:spacing w:before="240" w:after="240" w:line="240" w:lineRule="auto"/>
      <w:jc w:val="center"/>
    </w:pPr>
    <w:rPr>
      <w:rFonts w:ascii="Antiqua" w:hAnsi="Antiqua"/>
      <w:b/>
      <w:sz w:val="26"/>
      <w:szCs w:val="20"/>
      <w:lang w:eastAsia="ru-RU"/>
    </w:rPr>
  </w:style>
  <w:style w:type="paragraph" w:styleId="a8">
    <w:name w:val="footer"/>
    <w:basedOn w:val="a"/>
    <w:link w:val="a9"/>
    <w:uiPriority w:val="99"/>
    <w:rsid w:val="002F4EFB"/>
    <w:pPr>
      <w:tabs>
        <w:tab w:val="center" w:pos="4819"/>
        <w:tab w:val="right" w:pos="9639"/>
      </w:tabs>
      <w:spacing w:after="0" w:line="240" w:lineRule="auto"/>
    </w:pPr>
    <w:rPr>
      <w:rFonts w:ascii="Times New Roman" w:hAnsi="Times New Roman"/>
      <w:sz w:val="24"/>
      <w:szCs w:val="24"/>
      <w:lang w:val="ru-RU" w:eastAsia="ru-RU"/>
    </w:rPr>
  </w:style>
  <w:style w:type="character" w:customStyle="1" w:styleId="a9">
    <w:name w:val="Нижний колонтитул Знак"/>
    <w:basedOn w:val="a0"/>
    <w:link w:val="a8"/>
    <w:uiPriority w:val="99"/>
    <w:locked/>
    <w:rsid w:val="002F4EFB"/>
    <w:rPr>
      <w:rFonts w:ascii="Times New Roman" w:hAnsi="Times New Roman" w:cs="Times New Roman"/>
      <w:sz w:val="24"/>
      <w:szCs w:val="24"/>
    </w:rPr>
  </w:style>
  <w:style w:type="paragraph" w:customStyle="1" w:styleId="tj">
    <w:name w:val="tj"/>
    <w:basedOn w:val="a"/>
    <w:rsid w:val="002F4EFB"/>
    <w:pPr>
      <w:spacing w:before="100" w:beforeAutospacing="1" w:after="100" w:afterAutospacing="1" w:line="240" w:lineRule="auto"/>
    </w:pPr>
    <w:rPr>
      <w:rFonts w:ascii="Times New Roman" w:hAnsi="Times New Roman"/>
      <w:sz w:val="24"/>
      <w:szCs w:val="24"/>
    </w:rPr>
  </w:style>
  <w:style w:type="paragraph" w:styleId="aa">
    <w:name w:val="header"/>
    <w:basedOn w:val="a"/>
    <w:link w:val="ab"/>
    <w:uiPriority w:val="99"/>
    <w:unhideWhenUsed/>
    <w:rsid w:val="008667E3"/>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667E3"/>
    <w:rPr>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imes New Roman"/>
        <w:sz w:val="22"/>
        <w:szCs w:val="22"/>
        <w:lang w:val="ru-RU" w:eastAsia="ru-RU" w:bidi="ar-SA"/>
      </w:rPr>
    </w:rPrDefault>
    <w:pPrDefault>
      <w:pPr>
        <w:spacing w:after="160" w:line="259" w:lineRule="auto"/>
      </w:pPr>
    </w:pPrDefault>
  </w:docDefaults>
  <w:latentStyles w:defLockedState="0" w:defUIPriority="99" w:defSemiHidden="0" w:defUnhideWhenUsed="0" w:defQFormat="0" w:count="26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D10CEF"/>
    <w:rPr>
      <w:rFonts w:cs="Times New Roman"/>
      <w:b/>
    </w:rPr>
  </w:style>
  <w:style w:type="character" w:customStyle="1" w:styleId="docdata">
    <w:name w:val="docdata"/>
    <w:aliases w:val="docy,v5,5659,baiaagaaboqcaaadvbqaaavifaaaaaaaaaaaaaaaaaaaaaaaaaaaaaaaaaaaaaaaaaaaaaaaaaaaaaaaaaaaaaaaaaaaaaaaaaaaaaaaaaaaaaaaaaaaaaaaaaaaaaaaaaaaaaaaaaaaaaaaaaaaaaaaaaaaaaaaaaaaaaaaaaaaaaaaaaaaaaaaaaaaaaaaaaaaaaaaaaaaaaaaaaaaaaaaaaaaaaaaaaaaaaa"/>
    <w:rsid w:val="000F44AA"/>
  </w:style>
  <w:style w:type="paragraph" w:styleId="a4">
    <w:name w:val="List Paragraph"/>
    <w:basedOn w:val="a"/>
    <w:uiPriority w:val="34"/>
    <w:qFormat/>
    <w:rsid w:val="002F4EFB"/>
    <w:pPr>
      <w:spacing w:after="200" w:line="276" w:lineRule="auto"/>
      <w:ind w:left="720"/>
      <w:contextualSpacing/>
    </w:pPr>
    <w:rPr>
      <w:rFonts w:ascii="Calibri" w:hAnsi="Calibri"/>
    </w:rPr>
  </w:style>
  <w:style w:type="character" w:styleId="a5">
    <w:name w:val="Hyperlink"/>
    <w:basedOn w:val="a0"/>
    <w:uiPriority w:val="99"/>
    <w:unhideWhenUsed/>
    <w:rsid w:val="002F4EFB"/>
    <w:rPr>
      <w:color w:val="0000FF"/>
      <w:u w:val="single"/>
    </w:rPr>
  </w:style>
  <w:style w:type="paragraph" w:customStyle="1" w:styleId="rvps2">
    <w:name w:val="rvps2"/>
    <w:basedOn w:val="a"/>
    <w:rsid w:val="002F4EFB"/>
    <w:pPr>
      <w:spacing w:before="100" w:beforeAutospacing="1" w:after="100" w:afterAutospacing="1" w:line="240" w:lineRule="auto"/>
    </w:pPr>
    <w:rPr>
      <w:rFonts w:ascii="Times New Roman" w:hAnsi="Times New Roman"/>
      <w:sz w:val="24"/>
      <w:szCs w:val="24"/>
    </w:rPr>
  </w:style>
  <w:style w:type="character" w:customStyle="1" w:styleId="rvts46">
    <w:name w:val="rvts46"/>
    <w:rsid w:val="002F4EFB"/>
  </w:style>
  <w:style w:type="paragraph" w:customStyle="1" w:styleId="rvps7">
    <w:name w:val="rvps7"/>
    <w:basedOn w:val="a"/>
    <w:rsid w:val="002F4EFB"/>
    <w:pPr>
      <w:spacing w:before="100" w:beforeAutospacing="1" w:after="100" w:afterAutospacing="1" w:line="240" w:lineRule="auto"/>
    </w:pPr>
    <w:rPr>
      <w:rFonts w:ascii="Times New Roman" w:hAnsi="Times New Roman"/>
      <w:sz w:val="24"/>
      <w:szCs w:val="24"/>
    </w:rPr>
  </w:style>
  <w:style w:type="character" w:customStyle="1" w:styleId="rvts15">
    <w:name w:val="rvts15"/>
    <w:rsid w:val="002F4EFB"/>
  </w:style>
  <w:style w:type="paragraph" w:customStyle="1" w:styleId="Default">
    <w:name w:val="Default"/>
    <w:rsid w:val="002F4EFB"/>
    <w:pPr>
      <w:autoSpaceDE w:val="0"/>
      <w:autoSpaceDN w:val="0"/>
      <w:adjustRightInd w:val="0"/>
      <w:spacing w:after="0" w:line="240" w:lineRule="auto"/>
    </w:pPr>
    <w:rPr>
      <w:rFonts w:ascii="Times New Roman" w:hAnsi="Times New Roman"/>
      <w:color w:val="000000"/>
      <w:sz w:val="24"/>
      <w:szCs w:val="24"/>
      <w:lang w:val="uk-UA" w:eastAsia="uk-UA"/>
    </w:rPr>
  </w:style>
  <w:style w:type="paragraph" w:customStyle="1" w:styleId="a6">
    <w:name w:val="Нормальний текст"/>
    <w:basedOn w:val="a"/>
    <w:rsid w:val="002F4EFB"/>
    <w:pPr>
      <w:spacing w:before="120" w:after="0" w:line="240" w:lineRule="auto"/>
      <w:ind w:firstLine="567"/>
    </w:pPr>
    <w:rPr>
      <w:rFonts w:ascii="Antiqua" w:hAnsi="Antiqua"/>
      <w:sz w:val="26"/>
      <w:szCs w:val="20"/>
      <w:lang w:eastAsia="ru-RU"/>
    </w:rPr>
  </w:style>
  <w:style w:type="paragraph" w:customStyle="1" w:styleId="a7">
    <w:name w:val="Назва документа"/>
    <w:basedOn w:val="a"/>
    <w:next w:val="a"/>
    <w:rsid w:val="002F4EFB"/>
    <w:pPr>
      <w:keepNext/>
      <w:keepLines/>
      <w:spacing w:before="240" w:after="240" w:line="240" w:lineRule="auto"/>
      <w:jc w:val="center"/>
    </w:pPr>
    <w:rPr>
      <w:rFonts w:ascii="Antiqua" w:hAnsi="Antiqua"/>
      <w:b/>
      <w:sz w:val="26"/>
      <w:szCs w:val="20"/>
      <w:lang w:eastAsia="ru-RU"/>
    </w:rPr>
  </w:style>
  <w:style w:type="paragraph" w:styleId="a8">
    <w:name w:val="footer"/>
    <w:basedOn w:val="a"/>
    <w:link w:val="a9"/>
    <w:uiPriority w:val="99"/>
    <w:rsid w:val="002F4EFB"/>
    <w:pPr>
      <w:tabs>
        <w:tab w:val="center" w:pos="4819"/>
        <w:tab w:val="right" w:pos="9639"/>
      </w:tabs>
      <w:spacing w:after="0" w:line="240" w:lineRule="auto"/>
    </w:pPr>
    <w:rPr>
      <w:rFonts w:ascii="Times New Roman" w:hAnsi="Times New Roman"/>
      <w:sz w:val="24"/>
      <w:szCs w:val="24"/>
      <w:lang w:val="ru-RU" w:eastAsia="ru-RU"/>
    </w:rPr>
  </w:style>
  <w:style w:type="character" w:customStyle="1" w:styleId="a9">
    <w:name w:val="Нижний колонтитул Знак"/>
    <w:basedOn w:val="a0"/>
    <w:link w:val="a8"/>
    <w:uiPriority w:val="99"/>
    <w:locked/>
    <w:rsid w:val="002F4EFB"/>
    <w:rPr>
      <w:rFonts w:ascii="Times New Roman" w:hAnsi="Times New Roman" w:cs="Times New Roman"/>
      <w:sz w:val="24"/>
      <w:szCs w:val="24"/>
    </w:rPr>
  </w:style>
  <w:style w:type="paragraph" w:customStyle="1" w:styleId="tj">
    <w:name w:val="tj"/>
    <w:basedOn w:val="a"/>
    <w:rsid w:val="002F4EFB"/>
    <w:pPr>
      <w:spacing w:before="100" w:beforeAutospacing="1" w:after="100" w:afterAutospacing="1" w:line="240" w:lineRule="auto"/>
    </w:pPr>
    <w:rPr>
      <w:rFonts w:ascii="Times New Roman" w:hAnsi="Times New Roman"/>
      <w:sz w:val="24"/>
      <w:szCs w:val="24"/>
    </w:rPr>
  </w:style>
  <w:style w:type="paragraph" w:styleId="aa">
    <w:name w:val="header"/>
    <w:basedOn w:val="a"/>
    <w:link w:val="ab"/>
    <w:uiPriority w:val="99"/>
    <w:unhideWhenUsed/>
    <w:rsid w:val="008667E3"/>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8667E3"/>
    <w:rPr>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9630177">
      <w:marLeft w:val="0"/>
      <w:marRight w:val="0"/>
      <w:marTop w:val="0"/>
      <w:marBottom w:val="0"/>
      <w:divBdr>
        <w:top w:val="none" w:sz="0" w:space="0" w:color="auto"/>
        <w:left w:val="none" w:sz="0" w:space="0" w:color="auto"/>
        <w:bottom w:val="none" w:sz="0" w:space="0" w:color="auto"/>
        <w:right w:val="none" w:sz="0" w:space="0" w:color="auto"/>
      </w:divBdr>
      <w:divsChild>
        <w:div w:id="1989630176">
          <w:marLeft w:val="0"/>
          <w:marRight w:val="0"/>
          <w:marTop w:val="0"/>
          <w:marBottom w:val="0"/>
          <w:divBdr>
            <w:top w:val="none" w:sz="0" w:space="0" w:color="auto"/>
            <w:left w:val="none" w:sz="0" w:space="0" w:color="auto"/>
            <w:bottom w:val="none" w:sz="0" w:space="0" w:color="auto"/>
            <w:right w:val="none" w:sz="0" w:space="0" w:color="auto"/>
          </w:divBdr>
          <w:divsChild>
            <w:div w:id="198963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9630178">
      <w:marLeft w:val="0"/>
      <w:marRight w:val="0"/>
      <w:marTop w:val="0"/>
      <w:marBottom w:val="0"/>
      <w:divBdr>
        <w:top w:val="none" w:sz="0" w:space="0" w:color="auto"/>
        <w:left w:val="none" w:sz="0" w:space="0" w:color="auto"/>
        <w:bottom w:val="none" w:sz="0" w:space="0" w:color="auto"/>
        <w:right w:val="none" w:sz="0" w:space="0" w:color="auto"/>
      </w:divBdr>
    </w:div>
    <w:div w:id="1989630179">
      <w:marLeft w:val="0"/>
      <w:marRight w:val="0"/>
      <w:marTop w:val="0"/>
      <w:marBottom w:val="0"/>
      <w:divBdr>
        <w:top w:val="none" w:sz="0" w:space="0" w:color="auto"/>
        <w:left w:val="none" w:sz="0" w:space="0" w:color="auto"/>
        <w:bottom w:val="none" w:sz="0" w:space="0" w:color="auto"/>
        <w:right w:val="none" w:sz="0" w:space="0" w:color="auto"/>
      </w:divBdr>
    </w:div>
    <w:div w:id="1989630180">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13" Type="http://schemas.openxmlformats.org/officeDocument/2006/relationships/hyperlink" Target="https://zakon.rada.gov.ua/laws/show/254%D0%BA/96-%D0%B2%D1%80" TargetMode="External"/><Relationship Id="rId18" Type="http://schemas.openxmlformats.org/officeDocument/2006/relationships/hyperlink" Target="https://zakon.rada.gov.ua/laws/show/2745-19" TargetMode="External"/><Relationship Id="rId26" Type="http://schemas.openxmlformats.org/officeDocument/2006/relationships/hyperlink" Target="https://ips.ligazakon.net/document/view/kp220493?ed=2022_04_29&amp;an=42" TargetMode="External"/><Relationship Id="rId39" Type="http://schemas.openxmlformats.org/officeDocument/2006/relationships/hyperlink" Target="https://ips.ligazakon.net/document/view/t141706?ed=2021_11_30&amp;an=18" TargetMode="External"/><Relationship Id="rId3" Type="http://schemas.microsoft.com/office/2007/relationships/stylesWithEffects" Target="stylesWithEffects.xml"/><Relationship Id="rId21" Type="http://schemas.openxmlformats.org/officeDocument/2006/relationships/hyperlink" Target="https://ips.ligazakon.net/document/view/kp250788?ed=2025_07_02&amp;an=218" TargetMode="External"/><Relationship Id="rId34" Type="http://schemas.openxmlformats.org/officeDocument/2006/relationships/hyperlink" Target="https://zakon.rada.gov.ua/laws/show/2297-17" TargetMode="External"/><Relationship Id="rId42" Type="http://schemas.openxmlformats.org/officeDocument/2006/relationships/hyperlink" Target="https://ips.ligazakon.net/document/view/kp210765?ed=2021_07_21&amp;an=200" TargetMode="External"/><Relationship Id="rId47" Type="http://schemas.openxmlformats.org/officeDocument/2006/relationships/hyperlink" Target="https://ips.ligazakon.net/document/view/kp180617?ed=2018_08_22&amp;an=121" TargetMode="External"/><Relationship Id="rId50" Type="http://schemas.openxmlformats.org/officeDocument/2006/relationships/hyperlink" Target="https://zakon.rada.gov.ua/laws/show/1706-18" TargetMode="External"/><Relationship Id="rId7" Type="http://schemas.openxmlformats.org/officeDocument/2006/relationships/endnotes" Target="endnotes.xml"/><Relationship Id="rId12" Type="http://schemas.openxmlformats.org/officeDocument/2006/relationships/hyperlink" Target="https://ips.ligazakon.net/document/view/kp241491?ed=2024_12_24&amp;an=16" TargetMode="External"/><Relationship Id="rId17" Type="http://schemas.openxmlformats.org/officeDocument/2006/relationships/hyperlink" Target="https://zakon.rada.gov.ua/laws/show/103/98-%D0%B2%D1%80" TargetMode="External"/><Relationship Id="rId25" Type="http://schemas.openxmlformats.org/officeDocument/2006/relationships/hyperlink" Target="https://ips.ligazakon.net/document/view/kp220493?ed=2022_04_29&amp;an=40" TargetMode="External"/><Relationship Id="rId33" Type="http://schemas.openxmlformats.org/officeDocument/2006/relationships/hyperlink" Target="https://ips.ligazakon.net/document/view/kp220493?ed=2022_04_29&amp;an=45" TargetMode="External"/><Relationship Id="rId38" Type="http://schemas.openxmlformats.org/officeDocument/2006/relationships/hyperlink" Target="https://ips.ligazakon.net/document/view/kp220493?ed=2022_04_29&amp;an=52" TargetMode="External"/><Relationship Id="rId46" Type="http://schemas.openxmlformats.org/officeDocument/2006/relationships/hyperlink" Target="https://ips.ligazakon.net/document/view/kp210765?ed=2021_07_21&amp;an=200" TargetMode="External"/><Relationship Id="rId2" Type="http://schemas.openxmlformats.org/officeDocument/2006/relationships/styles" Target="styles.xml"/><Relationship Id="rId16" Type="http://schemas.openxmlformats.org/officeDocument/2006/relationships/hyperlink" Target="https://zakon.rada.gov.ua/laws/show/463-20" TargetMode="External"/><Relationship Id="rId20" Type="http://schemas.openxmlformats.org/officeDocument/2006/relationships/hyperlink" Target="https://zakon.rada.gov.ua/laws/show/2628-14" TargetMode="External"/><Relationship Id="rId29" Type="http://schemas.openxmlformats.org/officeDocument/2006/relationships/hyperlink" Target="https://ips.ligazakon.net/document/view/kp220493?ed=2022_04_29&amp;an=43" TargetMode="External"/><Relationship Id="rId41" Type="http://schemas.openxmlformats.org/officeDocument/2006/relationships/hyperlink" Target="https://ips.ligazakon.net/document/view/kp180617?ed=2018_08_22&amp;an=121"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s://zakon.rada.gov.ua/laws/show/z0696-12" TargetMode="External"/><Relationship Id="rId32" Type="http://schemas.openxmlformats.org/officeDocument/2006/relationships/hyperlink" Target="https://ips.ligazakon.net/document/view/kp220493?ed=2022_04_29&amp;an=44" TargetMode="External"/><Relationship Id="rId37" Type="http://schemas.openxmlformats.org/officeDocument/2006/relationships/hyperlink" Target="https://ips.ligazakon.net/document/view/kp250788?ed=2025_07_02&amp;an=222" TargetMode="External"/><Relationship Id="rId40" Type="http://schemas.openxmlformats.org/officeDocument/2006/relationships/hyperlink" Target="https://ips.ligazakon.net/document/view/kp220493?ed=2022_04_29&amp;an=52" TargetMode="External"/><Relationship Id="rId45" Type="http://schemas.openxmlformats.org/officeDocument/2006/relationships/hyperlink" Target="https://ips.ligazakon.net/document/view/kp180617?ed=2018_08_22&amp;an=121" TargetMode="External"/><Relationship Id="rId53"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zakon.rada.gov.ua/laws/show/1060-12" TargetMode="External"/><Relationship Id="rId23" Type="http://schemas.openxmlformats.org/officeDocument/2006/relationships/hyperlink" Target="https://zakon.rada.gov.ua/laws/show/545-2017-%D0%BF" TargetMode="External"/><Relationship Id="rId28" Type="http://schemas.openxmlformats.org/officeDocument/2006/relationships/hyperlink" Target="https://ips.ligazakon.net/document/view/kp241491?ed=2024_12_24&amp;an=26" TargetMode="External"/><Relationship Id="rId36" Type="http://schemas.openxmlformats.org/officeDocument/2006/relationships/hyperlink" Target="https://ips.ligazakon.net/document/view/kp250788?ed=2025_07_02&amp;an=221" TargetMode="External"/><Relationship Id="rId49" Type="http://schemas.openxmlformats.org/officeDocument/2006/relationships/hyperlink" Target="https://ips.ligazakon.net/document/view/kp180617?ed=2018_08_22&amp;an=121" TargetMode="External"/><Relationship Id="rId10" Type="http://schemas.openxmlformats.org/officeDocument/2006/relationships/header" Target="header2.xml"/><Relationship Id="rId19" Type="http://schemas.openxmlformats.org/officeDocument/2006/relationships/hyperlink" Target="https://zakon.rada.gov.ua/laws/show/1556-18" TargetMode="External"/><Relationship Id="rId31" Type="http://schemas.openxmlformats.org/officeDocument/2006/relationships/hyperlink" Target="https://ips.ligazakon.net/document/view/kp251026?ed=2025_08_22&amp;an=79" TargetMode="External"/><Relationship Id="rId44" Type="http://schemas.openxmlformats.org/officeDocument/2006/relationships/hyperlink" Target="https://ips.ligazakon.net/document/view/kp220493?ed=2022_04_29&amp;an=60"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zakon.rada.gov.ua/laws/show/995_g71" TargetMode="External"/><Relationship Id="rId22" Type="http://schemas.openxmlformats.org/officeDocument/2006/relationships/hyperlink" Target="https://zakon.rada.gov.ua/laws/show/1706-18" TargetMode="External"/><Relationship Id="rId27" Type="http://schemas.openxmlformats.org/officeDocument/2006/relationships/hyperlink" Target="https://ips.ligazakon.net/document/view/kp220493?ed=2022_04_29&amp;an=43" TargetMode="External"/><Relationship Id="rId30" Type="http://schemas.openxmlformats.org/officeDocument/2006/relationships/hyperlink" Target="https://ips.ligazakon.net/document/view/kp220493?ed=2022_04_29&amp;an=44" TargetMode="External"/><Relationship Id="rId35" Type="http://schemas.openxmlformats.org/officeDocument/2006/relationships/hyperlink" Target="https://ips.ligazakon.net/document/view/kp220493?ed=2022_04_29&amp;an=47" TargetMode="External"/><Relationship Id="rId43" Type="http://schemas.openxmlformats.org/officeDocument/2006/relationships/hyperlink" Target="https://ips.ligazakon.net/document/view/kp180617?ed=2018_08_22&amp;an=121" TargetMode="External"/><Relationship Id="rId48" Type="http://schemas.openxmlformats.org/officeDocument/2006/relationships/hyperlink" Target="https://ips.ligazakon.net/document/view/kp241491?ed=2024_12_24&amp;an=28" TargetMode="External"/><Relationship Id="rId8" Type="http://schemas.openxmlformats.org/officeDocument/2006/relationships/image" Target="media/image1.wmf"/><Relationship Id="rId51" Type="http://schemas.openxmlformats.org/officeDocument/2006/relationships/hyperlink" Target="https://zakon.rada.gov.ua/laws/show/796-2010-%D0%BF" TargetMode="Externa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21</Pages>
  <Words>5942</Words>
  <Characters>46850</Characters>
  <Application>Microsoft Office Word</Application>
  <DocSecurity>0</DocSecurity>
  <Lines>390</Lines>
  <Paragraphs>105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52687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zagviddil</dc:creator>
  <cp:keywords/>
  <dc:description/>
  <cp:lastModifiedBy>Super</cp:lastModifiedBy>
  <cp:revision>3</cp:revision>
  <dcterms:created xsi:type="dcterms:W3CDTF">2026-06-10T11:46:00Z</dcterms:created>
  <dcterms:modified xsi:type="dcterms:W3CDTF">2026-07-15T07:01:00Z</dcterms:modified>
</cp:coreProperties>
</file>